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97"/>
        <w:gridCol w:w="7740"/>
      </w:tblGrid>
      <w:tr w:rsidR="00AB0E14" w:rsidRPr="004F288E" w14:paraId="5E0A48A0" w14:textId="77777777" w:rsidTr="00B4623B">
        <w:trPr>
          <w:trHeight w:val="800"/>
        </w:trPr>
        <w:tc>
          <w:tcPr>
            <w:tcW w:w="10237" w:type="dxa"/>
            <w:gridSpan w:val="2"/>
            <w:vAlign w:val="center"/>
          </w:tcPr>
          <w:p w14:paraId="0513A76A" w14:textId="77777777" w:rsidR="00AB0E14" w:rsidRPr="008E2A64" w:rsidRDefault="00AB0E14" w:rsidP="00B462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A64">
              <w:rPr>
                <w:rFonts w:ascii="Arial" w:hAnsi="Arial" w:cs="Arial"/>
                <w:b/>
                <w:sz w:val="28"/>
                <w:szCs w:val="28"/>
              </w:rPr>
              <w:t xml:space="preserve">MIT Committee on </w:t>
            </w:r>
            <w:proofErr w:type="spellStart"/>
            <w:r w:rsidRPr="008E2A64">
              <w:rPr>
                <w:rFonts w:ascii="Arial" w:hAnsi="Arial" w:cs="Arial"/>
                <w:b/>
                <w:sz w:val="28"/>
                <w:szCs w:val="28"/>
              </w:rPr>
              <w:t>Prehealth</w:t>
            </w:r>
            <w:proofErr w:type="spellEnd"/>
            <w:r w:rsidRPr="008E2A64">
              <w:rPr>
                <w:rFonts w:ascii="Arial" w:hAnsi="Arial" w:cs="Arial"/>
                <w:b/>
                <w:sz w:val="28"/>
                <w:szCs w:val="28"/>
              </w:rPr>
              <w:t xml:space="preserve"> Advising (COPA) Timeline</w:t>
            </w:r>
          </w:p>
        </w:tc>
      </w:tr>
      <w:tr w:rsidR="00AB0E14" w:rsidRPr="004F288E" w14:paraId="4CD0B09C" w14:textId="77777777" w:rsidTr="00B4623B">
        <w:trPr>
          <w:trHeight w:val="1241"/>
        </w:trPr>
        <w:tc>
          <w:tcPr>
            <w:tcW w:w="2497" w:type="dxa"/>
          </w:tcPr>
          <w:p w14:paraId="4B910807" w14:textId="77777777" w:rsidR="00AB0E14" w:rsidRPr="00254686" w:rsidRDefault="00AB0E14" w:rsidP="00B4623B">
            <w:pPr>
              <w:pStyle w:val="NoSpacing"/>
              <w:rPr>
                <w:b/>
              </w:rPr>
            </w:pPr>
          </w:p>
          <w:p w14:paraId="15EDCF95" w14:textId="30BABB00" w:rsidR="00AB0E14" w:rsidRPr="00254686" w:rsidRDefault="00AB0E14" w:rsidP="00B4623B">
            <w:pPr>
              <w:pStyle w:val="NoSpacing"/>
              <w:rPr>
                <w:rFonts w:ascii="Arial" w:hAnsi="Arial" w:cs="Arial"/>
                <w:b/>
                <w:color w:val="F15A22"/>
              </w:rPr>
            </w:pPr>
            <w:r w:rsidRPr="00254686">
              <w:rPr>
                <w:rFonts w:ascii="Arial" w:hAnsi="Arial" w:cs="Arial"/>
                <w:b/>
                <w:color w:val="F15A22"/>
              </w:rPr>
              <w:t xml:space="preserve">September </w:t>
            </w:r>
            <w:r w:rsidR="00521555">
              <w:rPr>
                <w:rFonts w:ascii="Arial" w:hAnsi="Arial" w:cs="Arial"/>
                <w:b/>
                <w:color w:val="F15A22"/>
              </w:rPr>
              <w:t>202</w:t>
            </w:r>
            <w:r w:rsidR="00875046">
              <w:rPr>
                <w:rFonts w:ascii="Arial" w:hAnsi="Arial" w:cs="Arial"/>
                <w:b/>
                <w:color w:val="F15A22"/>
              </w:rPr>
              <w:t>3</w:t>
            </w:r>
            <w:r w:rsidRPr="00254686">
              <w:rPr>
                <w:rFonts w:ascii="Arial" w:hAnsi="Arial" w:cs="Arial"/>
                <w:b/>
                <w:color w:val="F15A22"/>
              </w:rPr>
              <w:t xml:space="preserve">– </w:t>
            </w:r>
          </w:p>
          <w:p w14:paraId="5F415534" w14:textId="45A93CAD" w:rsidR="00AB0E14" w:rsidRPr="00254686" w:rsidRDefault="00521555" w:rsidP="00B46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15A22"/>
              </w:rPr>
              <w:t xml:space="preserve">February </w:t>
            </w:r>
            <w:r w:rsidR="00875046">
              <w:rPr>
                <w:rFonts w:ascii="Arial" w:hAnsi="Arial" w:cs="Arial"/>
                <w:b/>
                <w:color w:val="F15A22"/>
              </w:rPr>
              <w:t>2</w:t>
            </w:r>
            <w:r w:rsidR="00AB0E14">
              <w:rPr>
                <w:rFonts w:ascii="Arial" w:hAnsi="Arial" w:cs="Arial"/>
                <w:b/>
                <w:color w:val="F15A22"/>
              </w:rPr>
              <w:t>, 20</w:t>
            </w:r>
            <w:r>
              <w:rPr>
                <w:rFonts w:ascii="Arial" w:hAnsi="Arial" w:cs="Arial"/>
                <w:b/>
                <w:color w:val="F15A22"/>
              </w:rPr>
              <w:t>2</w:t>
            </w:r>
            <w:r w:rsidR="00875046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740" w:type="dxa"/>
          </w:tcPr>
          <w:p w14:paraId="686E9011" w14:textId="356A2F45" w:rsidR="00AB0E14" w:rsidRPr="00254686" w:rsidRDefault="00AB0E14" w:rsidP="00AB0E14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Schedule a </w:t>
            </w:r>
            <w:r w:rsidR="00074FA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87504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54686">
              <w:rPr>
                <w:rFonts w:ascii="Arial" w:hAnsi="Arial" w:cs="Arial"/>
                <w:b/>
                <w:sz w:val="24"/>
                <w:szCs w:val="24"/>
              </w:rPr>
              <w:t xml:space="preserve"> COPA Enrollment Appointment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="00521555">
              <w:rPr>
                <w:rFonts w:ascii="Arial" w:hAnsi="Arial" w:cs="Arial"/>
                <w:sz w:val="24"/>
                <w:szCs w:val="24"/>
              </w:rPr>
              <w:t>Handshake</w:t>
            </w:r>
          </w:p>
          <w:p w14:paraId="7499D6C1" w14:textId="77777777" w:rsidR="00AB0E14" w:rsidRPr="00254686" w:rsidRDefault="00AB0E14" w:rsidP="00B4623B">
            <w:pPr>
              <w:pStyle w:val="ListParagraph"/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(strongly recommended if you haven’t met with a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Advisor in the last 6 months)</w:t>
            </w:r>
          </w:p>
        </w:tc>
      </w:tr>
      <w:tr w:rsidR="00AB0E14" w:rsidRPr="004F288E" w14:paraId="3066BD49" w14:textId="77777777" w:rsidTr="00B4623B">
        <w:trPr>
          <w:trHeight w:val="1196"/>
        </w:trPr>
        <w:tc>
          <w:tcPr>
            <w:tcW w:w="2497" w:type="dxa"/>
            <w:vAlign w:val="center"/>
          </w:tcPr>
          <w:p w14:paraId="7D142C4E" w14:textId="56CBEBA4" w:rsidR="00AB0E14" w:rsidRPr="00254686" w:rsidRDefault="00521555" w:rsidP="00B4623B">
            <w:pPr>
              <w:contextualSpacing/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 xml:space="preserve">February </w:t>
            </w:r>
            <w:r w:rsidR="00875046">
              <w:rPr>
                <w:rFonts w:ascii="Arial" w:hAnsi="Arial" w:cs="Arial"/>
                <w:b/>
                <w:color w:val="F15A22"/>
              </w:rPr>
              <w:t>12</w:t>
            </w:r>
            <w:r w:rsidR="00074FA9">
              <w:rPr>
                <w:rFonts w:ascii="Arial" w:hAnsi="Arial" w:cs="Arial"/>
                <w:b/>
                <w:color w:val="F15A22"/>
              </w:rPr>
              <w:t xml:space="preserve"> – </w:t>
            </w:r>
            <w:r>
              <w:rPr>
                <w:rFonts w:ascii="Arial" w:hAnsi="Arial" w:cs="Arial"/>
                <w:b/>
                <w:color w:val="F15A22"/>
              </w:rPr>
              <w:t>February 1</w:t>
            </w:r>
            <w:r w:rsidR="00875046">
              <w:rPr>
                <w:rFonts w:ascii="Arial" w:hAnsi="Arial" w:cs="Arial"/>
                <w:b/>
                <w:color w:val="F15A22"/>
              </w:rPr>
              <w:t>6</w:t>
            </w:r>
            <w:r w:rsidR="00074FA9">
              <w:rPr>
                <w:rFonts w:ascii="Arial" w:hAnsi="Arial" w:cs="Arial"/>
                <w:b/>
                <w:color w:val="F15A22"/>
              </w:rPr>
              <w:t>, 20</w:t>
            </w:r>
            <w:r>
              <w:rPr>
                <w:rFonts w:ascii="Arial" w:hAnsi="Arial" w:cs="Arial"/>
                <w:b/>
                <w:color w:val="F15A22"/>
              </w:rPr>
              <w:t>2</w:t>
            </w:r>
            <w:r w:rsidR="00875046">
              <w:rPr>
                <w:rFonts w:ascii="Arial" w:hAnsi="Arial" w:cs="Arial"/>
                <w:b/>
                <w:color w:val="F15A22"/>
              </w:rPr>
              <w:t>4</w:t>
            </w:r>
            <w:r w:rsidR="00AB0E14" w:rsidRPr="00254686">
              <w:rPr>
                <w:rFonts w:ascii="Arial" w:hAnsi="Arial" w:cs="Arial"/>
                <w:b/>
                <w:color w:val="F15A22"/>
              </w:rPr>
              <w:t xml:space="preserve"> 5pm</w:t>
            </w:r>
          </w:p>
        </w:tc>
        <w:tc>
          <w:tcPr>
            <w:tcW w:w="7740" w:type="dxa"/>
          </w:tcPr>
          <w:p w14:paraId="09F4B229" w14:textId="77777777" w:rsidR="00AB0E14" w:rsidRPr="00254686" w:rsidRDefault="00AB0E14" w:rsidP="00AB0E14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>Request a COPA letter*</w:t>
            </w:r>
          </w:p>
          <w:p w14:paraId="0B639242" w14:textId="77777777" w:rsidR="00AB0E14" w:rsidRPr="00254686" w:rsidRDefault="00AB0E14" w:rsidP="00AB0E14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Pay your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Credential Service Fee</w:t>
            </w:r>
          </w:p>
          <w:p w14:paraId="05EEACC5" w14:textId="77777777" w:rsidR="00AB0E14" w:rsidRPr="00254686" w:rsidRDefault="00AB0E14" w:rsidP="00AB0E14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Credential Service Account**</w:t>
            </w:r>
          </w:p>
        </w:tc>
      </w:tr>
      <w:tr w:rsidR="00AB0E14" w:rsidRPr="004F288E" w14:paraId="141B712B" w14:textId="77777777" w:rsidTr="00B4623B">
        <w:trPr>
          <w:trHeight w:val="1763"/>
        </w:trPr>
        <w:tc>
          <w:tcPr>
            <w:tcW w:w="2497" w:type="dxa"/>
            <w:vAlign w:val="center"/>
          </w:tcPr>
          <w:p w14:paraId="70786A71" w14:textId="108053E3" w:rsidR="00AB0E14" w:rsidRPr="00254686" w:rsidRDefault="00521555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February 1</w:t>
            </w:r>
            <w:r w:rsidR="00875046">
              <w:rPr>
                <w:rFonts w:ascii="Arial" w:hAnsi="Arial" w:cs="Arial"/>
                <w:b/>
                <w:color w:val="F15A22"/>
              </w:rPr>
              <w:t>6</w:t>
            </w:r>
            <w:r w:rsidR="00074FA9">
              <w:rPr>
                <w:rFonts w:ascii="Arial" w:hAnsi="Arial" w:cs="Arial"/>
                <w:b/>
                <w:color w:val="F15A22"/>
              </w:rPr>
              <w:t>, 202</w:t>
            </w:r>
            <w:r w:rsidR="00875046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740" w:type="dxa"/>
          </w:tcPr>
          <w:p w14:paraId="5698517C" w14:textId="77777777" w:rsidR="00AB0E14" w:rsidRPr="00254686" w:rsidRDefault="00AB0E14" w:rsidP="00B4623B">
            <w:pPr>
              <w:spacing w:before="160" w:after="80"/>
              <w:ind w:left="144" w:right="288"/>
              <w:rPr>
                <w:rFonts w:ascii="Arial" w:hAnsi="Arial" w:cs="Arial"/>
              </w:rPr>
            </w:pPr>
            <w:r w:rsidRPr="00254686">
              <w:rPr>
                <w:rFonts w:ascii="Arial" w:hAnsi="Arial" w:cs="Arial"/>
              </w:rPr>
              <w:t>Upload all required materials to your Credential Service account:</w:t>
            </w:r>
          </w:p>
          <w:p w14:paraId="2C7AD332" w14:textId="77777777" w:rsidR="00AB0E14" w:rsidRPr="00254686" w:rsidRDefault="00AB0E14" w:rsidP="00AB0E14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ind w:left="720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>Transcript(s)</w:t>
            </w:r>
          </w:p>
          <w:p w14:paraId="7F04F423" w14:textId="77777777" w:rsidR="00AB0E14" w:rsidRPr="00254686" w:rsidRDefault="00AB0E14" w:rsidP="00AB0E14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ind w:left="720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>Resume</w:t>
            </w:r>
          </w:p>
          <w:p w14:paraId="7C16CDC9" w14:textId="77777777" w:rsidR="00AB0E14" w:rsidRPr="00254686" w:rsidRDefault="00AB0E14" w:rsidP="00AB0E14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ind w:left="720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>Personal statement draft</w:t>
            </w:r>
          </w:p>
          <w:p w14:paraId="11E18797" w14:textId="77777777" w:rsidR="00AB0E14" w:rsidRPr="00254686" w:rsidRDefault="00AB0E14" w:rsidP="00AB0E14">
            <w:pPr>
              <w:pStyle w:val="ListParagraph"/>
              <w:numPr>
                <w:ilvl w:val="0"/>
                <w:numId w:val="14"/>
              </w:numPr>
              <w:spacing w:after="40"/>
              <w:ind w:left="720" w:right="288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Advising Questionnaire responses</w:t>
            </w:r>
          </w:p>
        </w:tc>
      </w:tr>
      <w:tr w:rsidR="00AB0E14" w:rsidRPr="004F288E" w14:paraId="094DD573" w14:textId="77777777" w:rsidTr="00B4623B">
        <w:tc>
          <w:tcPr>
            <w:tcW w:w="2497" w:type="dxa"/>
            <w:vAlign w:val="center"/>
          </w:tcPr>
          <w:p w14:paraId="7BD132C5" w14:textId="77777777" w:rsidR="00AB0E14" w:rsidRPr="00254686" w:rsidRDefault="00AB0E14" w:rsidP="00B4623B">
            <w:pPr>
              <w:rPr>
                <w:rFonts w:ascii="Arial" w:hAnsi="Arial" w:cs="Arial"/>
                <w:b/>
                <w:color w:val="F15A22"/>
              </w:rPr>
            </w:pPr>
          </w:p>
          <w:p w14:paraId="23959998" w14:textId="48AF3902" w:rsidR="00AB0E14" w:rsidRPr="00254686" w:rsidRDefault="00074FA9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 xml:space="preserve">February </w:t>
            </w:r>
            <w:r w:rsidR="00521555">
              <w:rPr>
                <w:rFonts w:ascii="Arial" w:hAnsi="Arial" w:cs="Arial"/>
                <w:b/>
                <w:color w:val="F15A22"/>
              </w:rPr>
              <w:t>2</w:t>
            </w:r>
            <w:r w:rsidR="00875046">
              <w:rPr>
                <w:rFonts w:ascii="Arial" w:hAnsi="Arial" w:cs="Arial"/>
                <w:b/>
                <w:color w:val="F15A22"/>
              </w:rPr>
              <w:t>7</w:t>
            </w:r>
            <w:r w:rsidR="00AB0E14" w:rsidRPr="00254686">
              <w:rPr>
                <w:rFonts w:ascii="Arial" w:hAnsi="Arial" w:cs="Arial"/>
                <w:b/>
                <w:color w:val="F15A22"/>
              </w:rPr>
              <w:t xml:space="preserve">– </w:t>
            </w:r>
          </w:p>
          <w:p w14:paraId="3D321098" w14:textId="5B3EC0EB" w:rsidR="00AB0E14" w:rsidRPr="00254686" w:rsidRDefault="00875046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March 1</w:t>
            </w:r>
            <w:r w:rsidR="00074FA9">
              <w:rPr>
                <w:rFonts w:ascii="Arial" w:hAnsi="Arial" w:cs="Arial"/>
                <w:b/>
                <w:color w:val="F15A22"/>
              </w:rPr>
              <w:t>, 202</w:t>
            </w:r>
            <w:r>
              <w:rPr>
                <w:rFonts w:ascii="Arial" w:hAnsi="Arial" w:cs="Arial"/>
                <w:b/>
                <w:color w:val="F15A22"/>
              </w:rPr>
              <w:t>4</w:t>
            </w:r>
          </w:p>
          <w:p w14:paraId="44B36FC9" w14:textId="77777777" w:rsidR="00AB0E14" w:rsidRPr="00254686" w:rsidRDefault="00AB0E14" w:rsidP="00B4623B">
            <w:pPr>
              <w:rPr>
                <w:rFonts w:ascii="Arial" w:hAnsi="Arial" w:cs="Arial"/>
                <w:b/>
                <w:color w:val="F15A22"/>
              </w:rPr>
            </w:pPr>
          </w:p>
        </w:tc>
        <w:tc>
          <w:tcPr>
            <w:tcW w:w="7740" w:type="dxa"/>
          </w:tcPr>
          <w:p w14:paraId="32D44052" w14:textId="77777777" w:rsidR="00AB0E14" w:rsidRPr="00254686" w:rsidRDefault="00AB0E14" w:rsidP="00AB0E14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a</w:t>
            </w:r>
            <w:r w:rsidR="00521555">
              <w:rPr>
                <w:rFonts w:ascii="Arial" w:hAnsi="Arial" w:cs="Arial"/>
                <w:sz w:val="24"/>
                <w:szCs w:val="24"/>
              </w:rPr>
              <w:t xml:space="preserve"> virtual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interview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time with a COPA faculty member and the </w:t>
            </w:r>
            <w:r>
              <w:rPr>
                <w:rFonts w:ascii="Arial" w:hAnsi="Arial" w:cs="Arial"/>
                <w:sz w:val="24"/>
                <w:szCs w:val="24"/>
              </w:rPr>
              <w:t>Associate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Director of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Advising</w:t>
            </w:r>
          </w:p>
          <w:p w14:paraId="13B45C83" w14:textId="77777777" w:rsidR="00AB0E14" w:rsidRPr="00254686" w:rsidRDefault="00AB0E14" w:rsidP="00B4623B">
            <w:pPr>
              <w:pStyle w:val="ListParagraph"/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will be emailed </w:t>
            </w:r>
            <w:r w:rsidR="004347D1">
              <w:rPr>
                <w:rFonts w:ascii="Arial" w:hAnsi="Arial" w:cs="Arial"/>
                <w:sz w:val="24"/>
                <w:szCs w:val="24"/>
              </w:rPr>
              <w:t xml:space="preserve">when the </w:t>
            </w:r>
            <w:r w:rsidRPr="00254686">
              <w:rPr>
                <w:rFonts w:ascii="Arial" w:hAnsi="Arial" w:cs="Arial"/>
                <w:sz w:val="24"/>
                <w:szCs w:val="24"/>
              </w:rPr>
              <w:t>schedul</w:t>
            </w:r>
            <w:r w:rsidR="004347D1">
              <w:rPr>
                <w:rFonts w:ascii="Arial" w:hAnsi="Arial" w:cs="Arial"/>
                <w:sz w:val="24"/>
                <w:szCs w:val="24"/>
              </w:rPr>
              <w:t>e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7D1">
              <w:rPr>
                <w:rFonts w:ascii="Arial" w:hAnsi="Arial" w:cs="Arial"/>
                <w:sz w:val="24"/>
                <w:szCs w:val="24"/>
              </w:rPr>
              <w:t>opens</w:t>
            </w:r>
          </w:p>
        </w:tc>
      </w:tr>
      <w:tr w:rsidR="00AB0E14" w:rsidRPr="004F288E" w14:paraId="4F0198F1" w14:textId="77777777" w:rsidTr="00B4623B">
        <w:tc>
          <w:tcPr>
            <w:tcW w:w="2497" w:type="dxa"/>
            <w:vAlign w:val="center"/>
          </w:tcPr>
          <w:p w14:paraId="0A0257AD" w14:textId="7680E5C6" w:rsidR="00AB0E14" w:rsidRPr="00254686" w:rsidRDefault="00875046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softHyphen/>
            </w:r>
            <w:r>
              <w:rPr>
                <w:rFonts w:ascii="Arial" w:hAnsi="Arial" w:cs="Arial"/>
                <w:b/>
                <w:color w:val="F15A22"/>
              </w:rPr>
              <w:softHyphen/>
            </w:r>
            <w:r w:rsidR="00521555">
              <w:rPr>
                <w:rFonts w:ascii="Arial" w:hAnsi="Arial" w:cs="Arial"/>
                <w:b/>
                <w:color w:val="F15A22"/>
              </w:rPr>
              <w:t xml:space="preserve">March </w:t>
            </w:r>
            <w:r w:rsidR="00123A53">
              <w:rPr>
                <w:rFonts w:ascii="Arial" w:hAnsi="Arial" w:cs="Arial"/>
                <w:b/>
                <w:color w:val="F15A22"/>
              </w:rPr>
              <w:t>1</w:t>
            </w:r>
            <w:r>
              <w:rPr>
                <w:rFonts w:ascii="Arial" w:hAnsi="Arial" w:cs="Arial"/>
                <w:b/>
                <w:color w:val="F15A22"/>
              </w:rPr>
              <w:t>1</w:t>
            </w:r>
            <w:r w:rsidR="00521555">
              <w:rPr>
                <w:rFonts w:ascii="Arial" w:hAnsi="Arial" w:cs="Arial"/>
                <w:b/>
                <w:color w:val="F15A22"/>
              </w:rPr>
              <w:t xml:space="preserve"> 202</w:t>
            </w:r>
            <w:r>
              <w:rPr>
                <w:rFonts w:ascii="Arial" w:hAnsi="Arial" w:cs="Arial"/>
                <w:b/>
                <w:color w:val="F15A22"/>
              </w:rPr>
              <w:t>4</w:t>
            </w:r>
            <w:r w:rsidR="00AB0E14" w:rsidRPr="00254686">
              <w:rPr>
                <w:rFonts w:ascii="Arial" w:hAnsi="Arial" w:cs="Arial"/>
                <w:b/>
                <w:color w:val="F15A22"/>
              </w:rPr>
              <w:t xml:space="preserve"> – </w:t>
            </w:r>
          </w:p>
          <w:p w14:paraId="16EA327C" w14:textId="7999459E" w:rsidR="00AB0E14" w:rsidRPr="00254686" w:rsidRDefault="00074FA9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 xml:space="preserve">April </w:t>
            </w:r>
            <w:r w:rsidR="006C6879">
              <w:rPr>
                <w:rFonts w:ascii="Arial" w:hAnsi="Arial" w:cs="Arial"/>
                <w:b/>
                <w:color w:val="F15A22"/>
              </w:rPr>
              <w:t>2</w:t>
            </w:r>
            <w:r w:rsidR="00875046">
              <w:rPr>
                <w:rFonts w:ascii="Arial" w:hAnsi="Arial" w:cs="Arial"/>
                <w:b/>
                <w:color w:val="F15A22"/>
              </w:rPr>
              <w:t>6</w:t>
            </w:r>
            <w:r>
              <w:rPr>
                <w:rFonts w:ascii="Arial" w:hAnsi="Arial" w:cs="Arial"/>
                <w:b/>
                <w:color w:val="F15A22"/>
              </w:rPr>
              <w:t>, 202</w:t>
            </w:r>
            <w:r w:rsidR="00875046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740" w:type="dxa"/>
          </w:tcPr>
          <w:p w14:paraId="319F8016" w14:textId="77777777" w:rsidR="00AB0E14" w:rsidRPr="00254686" w:rsidRDefault="00AB0E14" w:rsidP="00AB0E14">
            <w:pPr>
              <w:pStyle w:val="ListParagraph"/>
              <w:numPr>
                <w:ilvl w:val="0"/>
                <w:numId w:val="13"/>
              </w:numPr>
              <w:spacing w:before="160" w:after="4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student will be interviewed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51">
              <w:rPr>
                <w:rFonts w:ascii="Arial" w:hAnsi="Arial" w:cs="Arial"/>
                <w:sz w:val="24"/>
                <w:szCs w:val="24"/>
              </w:rPr>
              <w:t>by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a COPA member and the </w:t>
            </w:r>
            <w:r>
              <w:rPr>
                <w:rFonts w:ascii="Arial" w:hAnsi="Arial" w:cs="Arial"/>
                <w:sz w:val="24"/>
                <w:szCs w:val="24"/>
              </w:rPr>
              <w:t>Associate</w:t>
            </w:r>
            <w:r w:rsidRPr="00254686">
              <w:rPr>
                <w:rFonts w:ascii="Arial" w:hAnsi="Arial" w:cs="Arial"/>
                <w:sz w:val="24"/>
                <w:szCs w:val="24"/>
              </w:rPr>
              <w:t xml:space="preserve"> Director of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Advising for </w:t>
            </w:r>
            <w:r w:rsidR="00934B51">
              <w:rPr>
                <w:rFonts w:ascii="Arial" w:hAnsi="Arial" w:cs="Arial"/>
                <w:sz w:val="24"/>
                <w:szCs w:val="24"/>
              </w:rPr>
              <w:t>~</w:t>
            </w:r>
            <w:r w:rsidR="008822A6">
              <w:rPr>
                <w:rFonts w:ascii="Arial" w:hAnsi="Arial" w:cs="Arial"/>
                <w:sz w:val="24"/>
                <w:szCs w:val="24"/>
              </w:rPr>
              <w:t>30 minutes</w:t>
            </w:r>
            <w:r w:rsidR="004347D1">
              <w:rPr>
                <w:rFonts w:ascii="Arial" w:hAnsi="Arial" w:cs="Arial"/>
                <w:sz w:val="24"/>
                <w:szCs w:val="24"/>
              </w:rPr>
              <w:t xml:space="preserve"> through zoom</w:t>
            </w:r>
          </w:p>
        </w:tc>
      </w:tr>
      <w:tr w:rsidR="00AB0E14" w:rsidRPr="004F288E" w14:paraId="7374B11F" w14:textId="77777777" w:rsidTr="00B4623B">
        <w:trPr>
          <w:trHeight w:val="1340"/>
        </w:trPr>
        <w:tc>
          <w:tcPr>
            <w:tcW w:w="2497" w:type="dxa"/>
            <w:vAlign w:val="center"/>
          </w:tcPr>
          <w:p w14:paraId="0B55444C" w14:textId="7FB6FA8F" w:rsidR="00AB0E14" w:rsidRPr="00254686" w:rsidRDefault="00875046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softHyphen/>
            </w:r>
            <w:r>
              <w:rPr>
                <w:rFonts w:ascii="Arial" w:hAnsi="Arial" w:cs="Arial"/>
                <w:b/>
                <w:color w:val="F15A22"/>
              </w:rPr>
              <w:softHyphen/>
            </w:r>
            <w:r w:rsidR="00AB0E14">
              <w:rPr>
                <w:rFonts w:ascii="Arial" w:hAnsi="Arial" w:cs="Arial"/>
                <w:b/>
                <w:color w:val="F15A22"/>
              </w:rPr>
              <w:t>April</w:t>
            </w:r>
            <w:r w:rsidR="00074FA9">
              <w:rPr>
                <w:rFonts w:ascii="Arial" w:hAnsi="Arial" w:cs="Arial"/>
                <w:b/>
                <w:color w:val="F15A22"/>
              </w:rPr>
              <w:t xml:space="preserve"> 1</w:t>
            </w:r>
            <w:r>
              <w:rPr>
                <w:rFonts w:ascii="Arial" w:hAnsi="Arial" w:cs="Arial"/>
                <w:b/>
                <w:color w:val="F15A22"/>
              </w:rPr>
              <w:t>2</w:t>
            </w:r>
            <w:r w:rsidR="00074FA9">
              <w:rPr>
                <w:rFonts w:ascii="Arial" w:hAnsi="Arial" w:cs="Arial"/>
                <w:b/>
                <w:color w:val="F15A22"/>
              </w:rPr>
              <w:t>, 202</w:t>
            </w:r>
            <w:r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740" w:type="dxa"/>
          </w:tcPr>
          <w:p w14:paraId="6129DCEB" w14:textId="77777777" w:rsidR="00AB0E14" w:rsidRPr="00254686" w:rsidRDefault="00AB0E14" w:rsidP="00B4623B">
            <w:pPr>
              <w:spacing w:before="160" w:after="40"/>
              <w:ind w:left="144" w:right="288"/>
              <w:rPr>
                <w:rFonts w:ascii="Arial" w:hAnsi="Arial" w:cs="Arial"/>
              </w:rPr>
            </w:pPr>
            <w:r w:rsidRPr="00254686">
              <w:rPr>
                <w:rFonts w:ascii="Arial" w:hAnsi="Arial" w:cs="Arial"/>
              </w:rPr>
              <w:t xml:space="preserve">ALUMS: </w:t>
            </w:r>
          </w:p>
          <w:p w14:paraId="1E0CFDE3" w14:textId="77777777" w:rsidR="00AB0E14" w:rsidRPr="00254686" w:rsidRDefault="00AB0E14" w:rsidP="00AB0E14">
            <w:pPr>
              <w:pStyle w:val="ListParagraph"/>
              <w:numPr>
                <w:ilvl w:val="0"/>
                <w:numId w:val="13"/>
              </w:numPr>
              <w:spacing w:before="80" w:after="4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Submit your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Credential Service account, including letters of recommendation, by this date</w:t>
            </w:r>
          </w:p>
        </w:tc>
      </w:tr>
      <w:tr w:rsidR="00AB0E14" w:rsidRPr="004F288E" w14:paraId="722F3615" w14:textId="77777777" w:rsidTr="00B4623B">
        <w:trPr>
          <w:trHeight w:val="1313"/>
        </w:trPr>
        <w:tc>
          <w:tcPr>
            <w:tcW w:w="2497" w:type="dxa"/>
            <w:vAlign w:val="center"/>
          </w:tcPr>
          <w:p w14:paraId="5EBBF349" w14:textId="4DBC6D8E" w:rsidR="00AB0E14" w:rsidRPr="00254686" w:rsidRDefault="00875046" w:rsidP="00B4623B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June 3</w:t>
            </w:r>
            <w:r w:rsidR="00074FA9">
              <w:rPr>
                <w:rFonts w:ascii="Arial" w:hAnsi="Arial" w:cs="Arial"/>
                <w:b/>
                <w:color w:val="F15A22"/>
              </w:rPr>
              <w:t>, 202</w:t>
            </w:r>
            <w:r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740" w:type="dxa"/>
          </w:tcPr>
          <w:p w14:paraId="6B712FA1" w14:textId="77777777" w:rsidR="00AB0E14" w:rsidRPr="00254686" w:rsidRDefault="00AB0E14" w:rsidP="00B4623B">
            <w:pPr>
              <w:spacing w:before="160" w:after="40"/>
              <w:ind w:left="144" w:right="288"/>
              <w:rPr>
                <w:rFonts w:ascii="Arial" w:hAnsi="Arial" w:cs="Arial"/>
              </w:rPr>
            </w:pPr>
            <w:r w:rsidRPr="00254686">
              <w:rPr>
                <w:rFonts w:ascii="Arial" w:hAnsi="Arial" w:cs="Arial"/>
              </w:rPr>
              <w:t>UNDERGRADS:</w:t>
            </w:r>
          </w:p>
          <w:p w14:paraId="703D13D8" w14:textId="77777777" w:rsidR="00AB0E14" w:rsidRPr="00254686" w:rsidRDefault="00AB0E14" w:rsidP="00AB0E14">
            <w:pPr>
              <w:pStyle w:val="ListParagraph"/>
              <w:numPr>
                <w:ilvl w:val="0"/>
                <w:numId w:val="13"/>
              </w:numPr>
              <w:spacing w:before="80" w:after="4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254686">
              <w:rPr>
                <w:rFonts w:ascii="Arial" w:hAnsi="Arial" w:cs="Arial"/>
                <w:sz w:val="24"/>
                <w:szCs w:val="24"/>
              </w:rPr>
              <w:t xml:space="preserve">Submit your </w:t>
            </w:r>
            <w:proofErr w:type="spellStart"/>
            <w:r w:rsidRPr="00254686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254686">
              <w:rPr>
                <w:rFonts w:ascii="Arial" w:hAnsi="Arial" w:cs="Arial"/>
                <w:sz w:val="24"/>
                <w:szCs w:val="24"/>
              </w:rPr>
              <w:t xml:space="preserve"> Credential Service account, including letters of recommendation, by this date</w:t>
            </w:r>
          </w:p>
        </w:tc>
      </w:tr>
    </w:tbl>
    <w:p w14:paraId="183AC422" w14:textId="77777777" w:rsidR="00074FA9" w:rsidRPr="00225525" w:rsidRDefault="00AB0E14" w:rsidP="00AB0E14">
      <w:pPr>
        <w:spacing w:before="40"/>
        <w:rPr>
          <w:rFonts w:ascii="Arial" w:hAnsi="Arial" w:cs="Arial"/>
          <w:sz w:val="18"/>
          <w:szCs w:val="18"/>
        </w:rPr>
      </w:pPr>
      <w:r w:rsidRPr="00225525">
        <w:rPr>
          <w:rFonts w:ascii="Arial" w:hAnsi="Arial" w:cs="Arial"/>
          <w:sz w:val="18"/>
          <w:szCs w:val="18"/>
        </w:rPr>
        <w:t xml:space="preserve">* The Committee on </w:t>
      </w:r>
      <w:proofErr w:type="spellStart"/>
      <w:r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Pr="00225525">
        <w:rPr>
          <w:rFonts w:ascii="Arial" w:hAnsi="Arial" w:cs="Arial"/>
          <w:sz w:val="18"/>
          <w:szCs w:val="18"/>
        </w:rPr>
        <w:t xml:space="preserve"> Advising (COPA) Letter is sent as a part of your committee packet that includes your individual recommendation letters. It includes information on your academics, research experience, clinical experience, and extracurricular/service activities. The annual, non-refundable $100 </w:t>
      </w:r>
      <w:proofErr w:type="spellStart"/>
      <w:r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Pr="00225525">
        <w:rPr>
          <w:rFonts w:ascii="Arial" w:hAnsi="Arial" w:cs="Arial"/>
          <w:sz w:val="18"/>
          <w:szCs w:val="18"/>
        </w:rPr>
        <w:t xml:space="preserve"> Credential Service Fee is required at the time you submit the COPA letter request form.</w:t>
      </w:r>
      <w:r w:rsidR="00074FA9" w:rsidRPr="00225525">
        <w:rPr>
          <w:rFonts w:ascii="Arial" w:hAnsi="Arial" w:cs="Arial"/>
          <w:sz w:val="18"/>
          <w:szCs w:val="18"/>
        </w:rPr>
        <w:t xml:space="preserve"> MIT </w:t>
      </w:r>
      <w:proofErr w:type="spellStart"/>
      <w:r w:rsidR="00074FA9"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="00074FA9" w:rsidRPr="00225525">
        <w:rPr>
          <w:rFonts w:ascii="Arial" w:hAnsi="Arial" w:cs="Arial"/>
          <w:sz w:val="18"/>
          <w:szCs w:val="18"/>
        </w:rPr>
        <w:t xml:space="preserve"> Advising will only submit a committee letter </w:t>
      </w:r>
      <w:r w:rsidR="00074FA9" w:rsidRPr="00225525">
        <w:rPr>
          <w:rFonts w:ascii="Arial" w:hAnsi="Arial" w:cs="Arial"/>
          <w:sz w:val="18"/>
          <w:szCs w:val="18"/>
          <w:u w:val="single"/>
        </w:rPr>
        <w:t>twice</w:t>
      </w:r>
      <w:r w:rsidR="00074FA9" w:rsidRPr="00225525">
        <w:rPr>
          <w:rFonts w:ascii="Arial" w:hAnsi="Arial" w:cs="Arial"/>
          <w:sz w:val="18"/>
          <w:szCs w:val="18"/>
        </w:rPr>
        <w:t xml:space="preserve"> on your beh</w:t>
      </w:r>
      <w:r w:rsidR="00934B51" w:rsidRPr="00225525">
        <w:rPr>
          <w:rFonts w:ascii="Arial" w:hAnsi="Arial" w:cs="Arial"/>
          <w:sz w:val="18"/>
          <w:szCs w:val="18"/>
        </w:rPr>
        <w:t>alf</w:t>
      </w:r>
      <w:r w:rsidR="00074FA9" w:rsidRPr="00225525">
        <w:rPr>
          <w:rFonts w:ascii="Arial" w:hAnsi="Arial" w:cs="Arial"/>
          <w:sz w:val="18"/>
          <w:szCs w:val="18"/>
        </w:rPr>
        <w:t xml:space="preserve">. If you are not ready to go through the COPA process, we encourage you to wait. MIT </w:t>
      </w:r>
      <w:proofErr w:type="spellStart"/>
      <w:r w:rsidR="00074FA9"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="00074FA9" w:rsidRPr="00225525">
        <w:rPr>
          <w:rFonts w:ascii="Arial" w:hAnsi="Arial" w:cs="Arial"/>
          <w:sz w:val="18"/>
          <w:szCs w:val="18"/>
        </w:rPr>
        <w:t xml:space="preserve"> Advising will not submit a COPA letter for another cycle once you are accepted to a medical school. </w:t>
      </w:r>
    </w:p>
    <w:p w14:paraId="2183139C" w14:textId="77777777" w:rsidR="00AB0E14" w:rsidRPr="00225525" w:rsidRDefault="00AB0E14" w:rsidP="00AB0E14">
      <w:pPr>
        <w:rPr>
          <w:rFonts w:ascii="Arial" w:hAnsi="Arial" w:cs="Arial"/>
          <w:sz w:val="18"/>
          <w:szCs w:val="18"/>
        </w:rPr>
      </w:pPr>
      <w:r w:rsidRPr="00225525">
        <w:rPr>
          <w:rFonts w:ascii="Arial" w:hAnsi="Arial" w:cs="Arial"/>
          <w:sz w:val="18"/>
          <w:szCs w:val="18"/>
        </w:rPr>
        <w:t xml:space="preserve"> </w:t>
      </w:r>
    </w:p>
    <w:p w14:paraId="3C94178C" w14:textId="77777777" w:rsidR="00AB0E14" w:rsidRPr="00FA46B5" w:rsidRDefault="00AB0E14" w:rsidP="00AB0E14">
      <w:pPr>
        <w:rPr>
          <w:rFonts w:ascii="Arial" w:hAnsi="Arial" w:cs="Arial"/>
          <w:sz w:val="20"/>
          <w:szCs w:val="20"/>
        </w:rPr>
      </w:pPr>
      <w:r w:rsidRPr="00225525">
        <w:rPr>
          <w:rFonts w:ascii="Arial" w:hAnsi="Arial" w:cs="Arial"/>
          <w:sz w:val="18"/>
          <w:szCs w:val="18"/>
        </w:rPr>
        <w:lastRenderedPageBreak/>
        <w:t xml:space="preserve">** When you request the COPA letter, you will be prompted to open a </w:t>
      </w:r>
      <w:proofErr w:type="spellStart"/>
      <w:r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Pr="00225525">
        <w:rPr>
          <w:rFonts w:ascii="Arial" w:hAnsi="Arial" w:cs="Arial"/>
          <w:sz w:val="18"/>
          <w:szCs w:val="18"/>
        </w:rPr>
        <w:t xml:space="preserve"> Credential Service Account. The </w:t>
      </w:r>
      <w:proofErr w:type="spellStart"/>
      <w:r w:rsidRPr="00225525">
        <w:rPr>
          <w:rFonts w:ascii="Arial" w:hAnsi="Arial" w:cs="Arial"/>
          <w:sz w:val="18"/>
          <w:szCs w:val="18"/>
        </w:rPr>
        <w:t>Prehealth</w:t>
      </w:r>
      <w:proofErr w:type="spellEnd"/>
      <w:r w:rsidRPr="00225525">
        <w:rPr>
          <w:rFonts w:ascii="Arial" w:hAnsi="Arial" w:cs="Arial"/>
          <w:sz w:val="18"/>
          <w:szCs w:val="18"/>
        </w:rPr>
        <w:t xml:space="preserve"> Credential Service Account is where you will request letters of recommendation and upload your resume, </w:t>
      </w:r>
    </w:p>
    <w:p w14:paraId="18582177" w14:textId="77777777" w:rsidR="00FF29FD" w:rsidRDefault="00FF29FD">
      <w:pPr>
        <w:rPr>
          <w:sz w:val="20"/>
        </w:rPr>
      </w:pPr>
    </w:p>
    <w:p w14:paraId="08089046" w14:textId="77777777" w:rsidR="00AB0E14" w:rsidRDefault="00AB0E14">
      <w:pPr>
        <w:rPr>
          <w:sz w:val="20"/>
        </w:rPr>
      </w:pPr>
    </w:p>
    <w:p w14:paraId="4B939031" w14:textId="77777777" w:rsidR="00AB0E14" w:rsidRDefault="00AB0E14">
      <w:pPr>
        <w:rPr>
          <w:sz w:val="20"/>
        </w:rPr>
      </w:pPr>
    </w:p>
    <w:tbl>
      <w:tblPr>
        <w:tblStyle w:val="TableGrid"/>
        <w:tblpPr w:leftFromText="180" w:rightFromText="180" w:horzAnchor="margin" w:tblpY="880"/>
        <w:tblW w:w="10237" w:type="dxa"/>
        <w:tblLook w:val="04A0" w:firstRow="1" w:lastRow="0" w:firstColumn="1" w:lastColumn="0" w:noHBand="0" w:noVBand="1"/>
      </w:tblPr>
      <w:tblGrid>
        <w:gridCol w:w="2857"/>
        <w:gridCol w:w="7380"/>
      </w:tblGrid>
      <w:tr w:rsidR="00AB0E14" w:rsidRPr="00A41331" w14:paraId="28046CBA" w14:textId="77777777" w:rsidTr="008822A6">
        <w:trPr>
          <w:trHeight w:val="863"/>
        </w:trPr>
        <w:tc>
          <w:tcPr>
            <w:tcW w:w="10237" w:type="dxa"/>
            <w:gridSpan w:val="2"/>
            <w:vAlign w:val="center"/>
          </w:tcPr>
          <w:p w14:paraId="770F7B91" w14:textId="77777777" w:rsidR="00AB0E14" w:rsidRPr="008E2A64" w:rsidRDefault="00AB0E14" w:rsidP="008822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A64">
              <w:rPr>
                <w:rFonts w:ascii="Arial" w:hAnsi="Arial" w:cs="Arial"/>
                <w:b/>
                <w:sz w:val="28"/>
                <w:szCs w:val="28"/>
              </w:rPr>
              <w:t>Medical School Application Timeline</w:t>
            </w:r>
          </w:p>
        </w:tc>
      </w:tr>
      <w:tr w:rsidR="00AB0E14" w:rsidRPr="00A41331" w14:paraId="04EFFC20" w14:textId="77777777" w:rsidTr="008822A6">
        <w:tc>
          <w:tcPr>
            <w:tcW w:w="2857" w:type="dxa"/>
            <w:vAlign w:val="center"/>
          </w:tcPr>
          <w:p w14:paraId="4CCBE992" w14:textId="34C21F70" w:rsidR="00AB0E14" w:rsidRPr="00EB66E8" w:rsidRDefault="00074FA9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May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380" w:type="dxa"/>
          </w:tcPr>
          <w:p w14:paraId="45CC6340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Fill out your AMCAS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925102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14:paraId="4D086697" w14:textId="77777777" w:rsidR="00AB0E14" w:rsidRPr="00925102" w:rsidRDefault="00AB0E14" w:rsidP="008822A6">
            <w:pPr>
              <w:pStyle w:val="ListParagraph"/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25102"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>
              <w:rPr>
                <w:rFonts w:ascii="Arial" w:hAnsi="Arial" w:cs="Arial"/>
                <w:sz w:val="24"/>
                <w:szCs w:val="24"/>
              </w:rPr>
              <w:t>open</w:t>
            </w:r>
            <w:r w:rsidRPr="00925102">
              <w:rPr>
                <w:rFonts w:ascii="Arial" w:hAnsi="Arial" w:cs="Arial"/>
                <w:sz w:val="24"/>
                <w:szCs w:val="24"/>
              </w:rPr>
              <w:t xml:space="preserve"> the first week of May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548E9D" w14:textId="77777777" w:rsidR="00AB0E14" w:rsidRPr="00925102" w:rsidRDefault="00AB0E14" w:rsidP="008822A6">
            <w:pPr>
              <w:ind w:right="288"/>
              <w:rPr>
                <w:rFonts w:ascii="Arial" w:eastAsiaTheme="minorHAnsi" w:hAnsi="Arial" w:cs="Arial"/>
              </w:rPr>
            </w:pPr>
          </w:p>
        </w:tc>
      </w:tr>
      <w:tr w:rsidR="00AB0E14" w:rsidRPr="00A41331" w14:paraId="508BDF67" w14:textId="77777777" w:rsidTr="008822A6">
        <w:trPr>
          <w:trHeight w:val="1043"/>
        </w:trPr>
        <w:tc>
          <w:tcPr>
            <w:tcW w:w="2857" w:type="dxa"/>
            <w:vAlign w:val="center"/>
          </w:tcPr>
          <w:p w14:paraId="05A7F7FF" w14:textId="36D159A6" w:rsidR="00AB0E14" w:rsidRPr="00EB66E8" w:rsidRDefault="00074FA9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June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380" w:type="dxa"/>
          </w:tcPr>
          <w:p w14:paraId="17E1B719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15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Submit primary appli</w:t>
            </w:r>
            <w:r>
              <w:rPr>
                <w:rFonts w:ascii="Arial" w:hAnsi="Arial" w:cs="Arial"/>
                <w:sz w:val="24"/>
                <w:szCs w:val="24"/>
              </w:rPr>
              <w:t>cation (AMCAS, AACOMAS, AADSAS)</w:t>
            </w:r>
          </w:p>
          <w:p w14:paraId="4939FC2B" w14:textId="77777777" w:rsidR="00AB0E14" w:rsidRPr="00925102" w:rsidRDefault="00AB0E14" w:rsidP="008822A6">
            <w:pPr>
              <w:pStyle w:val="ListParagraph"/>
              <w:spacing w:before="160" w:after="80" w:line="240" w:lineRule="auto"/>
              <w:ind w:left="504" w:right="28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(Applications can be submitted starting the</w:t>
            </w:r>
            <w:r w:rsidRPr="00925102">
              <w:rPr>
                <w:rFonts w:ascii="Arial" w:hAnsi="Arial" w:cs="Arial"/>
                <w:sz w:val="24"/>
                <w:szCs w:val="24"/>
              </w:rPr>
              <w:t xml:space="preserve"> first week of June)</w:t>
            </w:r>
          </w:p>
        </w:tc>
      </w:tr>
      <w:tr w:rsidR="00AB0E14" w:rsidRPr="00A41331" w14:paraId="2517D666" w14:textId="77777777" w:rsidTr="008822A6">
        <w:trPr>
          <w:trHeight w:val="1007"/>
        </w:trPr>
        <w:tc>
          <w:tcPr>
            <w:tcW w:w="2857" w:type="dxa"/>
            <w:vAlign w:val="center"/>
          </w:tcPr>
          <w:p w14:paraId="21064DD5" w14:textId="12908371" w:rsidR="00AB0E14" w:rsidRPr="00EB66E8" w:rsidRDefault="00074FA9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June 30,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380" w:type="dxa"/>
          </w:tcPr>
          <w:p w14:paraId="09E4AEF0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Submit primary application by this date (strongly recommended for MIT applicants)</w:t>
            </w:r>
          </w:p>
        </w:tc>
      </w:tr>
      <w:tr w:rsidR="00AB0E14" w:rsidRPr="00A41331" w14:paraId="03E943B1" w14:textId="77777777" w:rsidTr="008822A6">
        <w:trPr>
          <w:trHeight w:val="1007"/>
        </w:trPr>
        <w:tc>
          <w:tcPr>
            <w:tcW w:w="2857" w:type="dxa"/>
            <w:vAlign w:val="center"/>
          </w:tcPr>
          <w:p w14:paraId="1E88DD26" w14:textId="77777777" w:rsidR="00AB0E14" w:rsidRDefault="00AB0E14" w:rsidP="008822A6">
            <w:pPr>
              <w:rPr>
                <w:rFonts w:ascii="Arial" w:hAnsi="Arial" w:cs="Arial"/>
                <w:b/>
                <w:color w:val="F15A22"/>
              </w:rPr>
            </w:pPr>
            <w:r w:rsidRPr="00EB66E8">
              <w:rPr>
                <w:rFonts w:ascii="Arial" w:hAnsi="Arial" w:cs="Arial"/>
                <w:b/>
                <w:color w:val="F15A22"/>
              </w:rPr>
              <w:t xml:space="preserve">June – </w:t>
            </w:r>
          </w:p>
          <w:p w14:paraId="0398C955" w14:textId="5EC52331" w:rsidR="00AB0E14" w:rsidRPr="00EB66E8" w:rsidRDefault="00074FA9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August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</w:p>
        </w:tc>
        <w:tc>
          <w:tcPr>
            <w:tcW w:w="7380" w:type="dxa"/>
          </w:tcPr>
          <w:p w14:paraId="17708325" w14:textId="77777777" w:rsidR="00AB0E14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 xml:space="preserve">Return secondary application within 2 – 3 weeks of receipt </w:t>
            </w:r>
          </w:p>
          <w:p w14:paraId="5263DDEF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Interested schools will send you secondary applications</w:t>
            </w:r>
          </w:p>
          <w:p w14:paraId="5C45FC34" w14:textId="77777777" w:rsidR="00AB0E14" w:rsidRPr="00925102" w:rsidRDefault="00AB0E14" w:rsidP="008822A6">
            <w:pPr>
              <w:pStyle w:val="ListParagraph"/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E14" w:rsidRPr="00A41331" w14:paraId="63318574" w14:textId="77777777" w:rsidTr="008822A6">
        <w:trPr>
          <w:trHeight w:val="998"/>
        </w:trPr>
        <w:tc>
          <w:tcPr>
            <w:tcW w:w="2857" w:type="dxa"/>
            <w:vAlign w:val="center"/>
          </w:tcPr>
          <w:p w14:paraId="26D686E3" w14:textId="0509C318" w:rsidR="00AB0E14" w:rsidRDefault="00074FA9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September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  <w:r w:rsidR="00AB0E14" w:rsidRPr="00EB66E8">
              <w:rPr>
                <w:rFonts w:ascii="Arial" w:hAnsi="Arial" w:cs="Arial"/>
                <w:b/>
                <w:color w:val="F15A22"/>
              </w:rPr>
              <w:t xml:space="preserve"> – </w:t>
            </w:r>
          </w:p>
          <w:p w14:paraId="0F01850A" w14:textId="01BB08E9" w:rsidR="00AB0E14" w:rsidRPr="00EB66E8" w:rsidRDefault="008822A6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April 202</w:t>
            </w:r>
            <w:r w:rsidR="00264048">
              <w:rPr>
                <w:rFonts w:ascii="Arial" w:hAnsi="Arial" w:cs="Arial"/>
                <w:b/>
                <w:color w:val="F15A22"/>
              </w:rPr>
              <w:t>5</w:t>
            </w:r>
          </w:p>
        </w:tc>
        <w:tc>
          <w:tcPr>
            <w:tcW w:w="7380" w:type="dxa"/>
          </w:tcPr>
          <w:p w14:paraId="48598A8D" w14:textId="77777777" w:rsidR="00AB0E14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 xml:space="preserve">Schedule a </w:t>
            </w:r>
            <w:r w:rsidRPr="00925102">
              <w:rPr>
                <w:rFonts w:ascii="Arial" w:hAnsi="Arial" w:cs="Arial"/>
                <w:b/>
                <w:sz w:val="24"/>
                <w:szCs w:val="24"/>
              </w:rPr>
              <w:t>mock interview</w:t>
            </w:r>
            <w:r w:rsidRPr="00925102">
              <w:rPr>
                <w:rFonts w:ascii="Arial" w:hAnsi="Arial" w:cs="Arial"/>
                <w:sz w:val="24"/>
                <w:szCs w:val="24"/>
              </w:rPr>
              <w:t xml:space="preserve"> with a </w:t>
            </w:r>
            <w:proofErr w:type="spellStart"/>
            <w:r w:rsidRPr="00925102">
              <w:rPr>
                <w:rFonts w:ascii="Arial" w:hAnsi="Arial" w:cs="Arial"/>
                <w:sz w:val="24"/>
                <w:szCs w:val="24"/>
              </w:rPr>
              <w:t>Prehealth</w:t>
            </w:r>
            <w:proofErr w:type="spellEnd"/>
            <w:r w:rsidRPr="00925102">
              <w:rPr>
                <w:rFonts w:ascii="Arial" w:hAnsi="Arial" w:cs="Arial"/>
                <w:sz w:val="24"/>
                <w:szCs w:val="24"/>
              </w:rPr>
              <w:t xml:space="preserve"> Advisor </w:t>
            </w:r>
          </w:p>
          <w:p w14:paraId="2E252CB9" w14:textId="77777777" w:rsidR="00AB0E14" w:rsidRPr="00CF678A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You will be invited to medical school interviews</w:t>
            </w:r>
          </w:p>
        </w:tc>
      </w:tr>
      <w:tr w:rsidR="00AB0E14" w:rsidRPr="00A41331" w14:paraId="189728FC" w14:textId="77777777" w:rsidTr="008822A6">
        <w:trPr>
          <w:trHeight w:val="989"/>
        </w:trPr>
        <w:tc>
          <w:tcPr>
            <w:tcW w:w="2857" w:type="dxa"/>
            <w:vAlign w:val="center"/>
          </w:tcPr>
          <w:p w14:paraId="7DD9A195" w14:textId="73E3F855" w:rsidR="00AB0E14" w:rsidRDefault="00AB0E14" w:rsidP="008822A6">
            <w:pPr>
              <w:rPr>
                <w:rFonts w:ascii="Arial" w:hAnsi="Arial" w:cs="Arial"/>
                <w:b/>
                <w:color w:val="F15A22"/>
              </w:rPr>
            </w:pPr>
            <w:r w:rsidRPr="00EB66E8">
              <w:rPr>
                <w:rFonts w:ascii="Arial" w:hAnsi="Arial" w:cs="Arial"/>
                <w:b/>
                <w:color w:val="F15A22"/>
              </w:rPr>
              <w:t>October 15</w:t>
            </w:r>
            <w:r w:rsidR="00074FA9">
              <w:rPr>
                <w:rFonts w:ascii="Arial" w:hAnsi="Arial" w:cs="Arial"/>
                <w:b/>
                <w:color w:val="F15A22"/>
              </w:rPr>
              <w:t xml:space="preserve"> 202</w:t>
            </w:r>
            <w:r w:rsidR="00264048">
              <w:rPr>
                <w:rFonts w:ascii="Arial" w:hAnsi="Arial" w:cs="Arial"/>
                <w:b/>
                <w:color w:val="F15A22"/>
              </w:rPr>
              <w:t>4</w:t>
            </w:r>
            <w:r w:rsidRPr="00EB66E8">
              <w:rPr>
                <w:rFonts w:ascii="Arial" w:hAnsi="Arial" w:cs="Arial"/>
                <w:b/>
                <w:color w:val="F15A22"/>
              </w:rPr>
              <w:t>–</w:t>
            </w:r>
          </w:p>
          <w:p w14:paraId="2118C74B" w14:textId="17D86C09" w:rsidR="00AB0E14" w:rsidRPr="00EB66E8" w:rsidRDefault="00AB0E14" w:rsidP="00210671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Summer 20</w:t>
            </w:r>
            <w:r w:rsidR="00210671">
              <w:rPr>
                <w:rFonts w:ascii="Arial" w:hAnsi="Arial" w:cs="Arial"/>
                <w:b/>
                <w:color w:val="F15A22"/>
              </w:rPr>
              <w:t>2</w:t>
            </w:r>
            <w:r w:rsidR="00264048">
              <w:rPr>
                <w:rFonts w:ascii="Arial" w:hAnsi="Arial" w:cs="Arial"/>
                <w:b/>
                <w:color w:val="F15A22"/>
              </w:rPr>
              <w:t>5</w:t>
            </w:r>
          </w:p>
        </w:tc>
        <w:tc>
          <w:tcPr>
            <w:tcW w:w="7380" w:type="dxa"/>
          </w:tcPr>
          <w:p w14:paraId="4EA24CF4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Medical schools send acceptance, rejection, waitlist letters</w:t>
            </w:r>
          </w:p>
          <w:p w14:paraId="436F1C22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>You may hold multiple acceptances until April</w:t>
            </w:r>
          </w:p>
        </w:tc>
      </w:tr>
      <w:tr w:rsidR="00AB0E14" w:rsidRPr="00A41331" w14:paraId="6A0737D4" w14:textId="77777777" w:rsidTr="008822A6">
        <w:trPr>
          <w:trHeight w:val="953"/>
        </w:trPr>
        <w:tc>
          <w:tcPr>
            <w:tcW w:w="2857" w:type="dxa"/>
            <w:vAlign w:val="center"/>
          </w:tcPr>
          <w:p w14:paraId="7A0BFCD9" w14:textId="1C919815" w:rsidR="00AB0E14" w:rsidRPr="00EB66E8" w:rsidRDefault="00AB0E14" w:rsidP="008822A6">
            <w:pPr>
              <w:rPr>
                <w:rFonts w:ascii="Arial" w:hAnsi="Arial" w:cs="Arial"/>
                <w:b/>
                <w:color w:val="F15A22"/>
              </w:rPr>
            </w:pPr>
            <w:r>
              <w:rPr>
                <w:rFonts w:ascii="Arial" w:hAnsi="Arial" w:cs="Arial"/>
                <w:b/>
                <w:color w:val="F15A22"/>
              </w:rPr>
              <w:t>April 30, 20</w:t>
            </w:r>
            <w:r w:rsidR="008822A6">
              <w:rPr>
                <w:rFonts w:ascii="Arial" w:hAnsi="Arial" w:cs="Arial"/>
                <w:b/>
                <w:color w:val="F15A22"/>
              </w:rPr>
              <w:t>2</w:t>
            </w:r>
            <w:r w:rsidR="00264048">
              <w:rPr>
                <w:rFonts w:ascii="Arial" w:hAnsi="Arial" w:cs="Arial"/>
                <w:b/>
                <w:color w:val="F15A22"/>
              </w:rPr>
              <w:t>5</w:t>
            </w:r>
            <w:bookmarkStart w:id="0" w:name="_GoBack"/>
            <w:bookmarkEnd w:id="0"/>
          </w:p>
        </w:tc>
        <w:tc>
          <w:tcPr>
            <w:tcW w:w="7380" w:type="dxa"/>
          </w:tcPr>
          <w:p w14:paraId="38EFFE9A" w14:textId="77777777" w:rsidR="00AB0E14" w:rsidRPr="00925102" w:rsidRDefault="00AB0E14" w:rsidP="008822A6">
            <w:pPr>
              <w:pStyle w:val="ListParagraph"/>
              <w:numPr>
                <w:ilvl w:val="0"/>
                <w:numId w:val="15"/>
              </w:numPr>
              <w:spacing w:before="160" w:after="80" w:line="240" w:lineRule="auto"/>
              <w:ind w:left="504" w:right="288"/>
              <w:rPr>
                <w:rFonts w:ascii="Arial" w:hAnsi="Arial" w:cs="Arial"/>
                <w:sz w:val="24"/>
                <w:szCs w:val="24"/>
              </w:rPr>
            </w:pPr>
            <w:r w:rsidRPr="00925102">
              <w:rPr>
                <w:rFonts w:ascii="Arial" w:hAnsi="Arial" w:cs="Arial"/>
                <w:sz w:val="24"/>
                <w:szCs w:val="24"/>
              </w:rPr>
              <w:t xml:space="preserve">Confirm with one school and withdraw all other acceptances </w:t>
            </w:r>
          </w:p>
        </w:tc>
      </w:tr>
    </w:tbl>
    <w:p w14:paraId="31F5B0B5" w14:textId="77777777" w:rsidR="00AB0E14" w:rsidRDefault="00AB0E14" w:rsidP="00AB0E14">
      <w:pPr>
        <w:spacing w:after="40"/>
        <w:rPr>
          <w:rFonts w:ascii="Arial" w:hAnsi="Arial" w:cs="Arial"/>
          <w:sz w:val="22"/>
          <w:szCs w:val="22"/>
        </w:rPr>
      </w:pPr>
    </w:p>
    <w:p w14:paraId="3988F0C9" w14:textId="77777777" w:rsidR="00AB0E14" w:rsidRPr="005E0CFE" w:rsidRDefault="00AB0E14">
      <w:pPr>
        <w:rPr>
          <w:sz w:val="20"/>
        </w:rPr>
      </w:pPr>
    </w:p>
    <w:sectPr w:rsidR="00AB0E14" w:rsidRPr="005E0CFE" w:rsidSect="00AB0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FAC8" w14:textId="77777777" w:rsidR="0087495E" w:rsidRDefault="0087495E">
      <w:r>
        <w:separator/>
      </w:r>
    </w:p>
  </w:endnote>
  <w:endnote w:type="continuationSeparator" w:id="0">
    <w:p w14:paraId="3CA1001A" w14:textId="77777777" w:rsidR="0087495E" w:rsidRDefault="008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A49C" w14:textId="77777777" w:rsidR="00B93523" w:rsidRDefault="00B9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8037" w14:textId="77777777" w:rsidR="00C372A9" w:rsidRDefault="00B93523" w:rsidP="002C7896">
    <w:pPr>
      <w:pStyle w:val="Footer"/>
      <w:ind w:left="-720"/>
    </w:pPr>
    <w:r>
      <w:rPr>
        <w:rFonts w:ascii="Times New Roman" w:hAnsi="Times New Roman"/>
        <w:noProof/>
      </w:rPr>
      <w:drawing>
        <wp:inline distT="0" distB="0" distL="0" distR="0" wp14:anchorId="4063A485" wp14:editId="49AB5F01">
          <wp:extent cx="7429500" cy="84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TGECD_PH_Letterhead_Footer_E17_2019_Preheal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226" cy="8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4C1"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E68774A" wp14:editId="18B52821">
          <wp:simplePos x="0" y="0"/>
          <wp:positionH relativeFrom="page">
            <wp:posOffset>944880</wp:posOffset>
          </wp:positionH>
          <wp:positionV relativeFrom="page">
            <wp:posOffset>12268201</wp:posOffset>
          </wp:positionV>
          <wp:extent cx="6370320" cy="21632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_f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22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00EC" w14:textId="77777777" w:rsidR="00B93523" w:rsidRDefault="00B9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92FD" w14:textId="77777777" w:rsidR="0087495E" w:rsidRDefault="0087495E">
      <w:r>
        <w:separator/>
      </w:r>
    </w:p>
  </w:footnote>
  <w:footnote w:type="continuationSeparator" w:id="0">
    <w:p w14:paraId="059916BF" w14:textId="77777777" w:rsidR="0087495E" w:rsidRDefault="0087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5189" w14:textId="77777777" w:rsidR="00B93523" w:rsidRDefault="00B9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DCC7" w14:textId="77777777" w:rsidR="00C372A9" w:rsidRDefault="00AB0E14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47DD10E" wp14:editId="79C9F80C">
          <wp:simplePos x="0" y="0"/>
          <wp:positionH relativeFrom="column">
            <wp:posOffset>4356100</wp:posOffset>
          </wp:positionH>
          <wp:positionV relativeFrom="paragraph">
            <wp:posOffset>137795</wp:posOffset>
          </wp:positionV>
          <wp:extent cx="2066925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FDD">
      <w:rPr>
        <w:noProof/>
      </w:rPr>
      <w:drawing>
        <wp:anchor distT="0" distB="0" distL="114300" distR="114300" simplePos="0" relativeHeight="251660288" behindDoc="0" locked="0" layoutInCell="1" allowOverlap="1" wp14:anchorId="543DEF20" wp14:editId="670B87BF">
          <wp:simplePos x="0" y="0"/>
          <wp:positionH relativeFrom="column">
            <wp:posOffset>-781050</wp:posOffset>
          </wp:positionH>
          <wp:positionV relativeFrom="paragraph">
            <wp:posOffset>85725</wp:posOffset>
          </wp:positionV>
          <wp:extent cx="2468880" cy="40830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8A5B" w14:textId="77777777" w:rsidR="00B93523" w:rsidRDefault="00B9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020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3E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4AC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886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E1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A3EFE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DC0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505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0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18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CA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E53436"/>
    <w:multiLevelType w:val="hybridMultilevel"/>
    <w:tmpl w:val="9BE4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F57EE"/>
    <w:multiLevelType w:val="hybridMultilevel"/>
    <w:tmpl w:val="0C98A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E1A2C"/>
    <w:multiLevelType w:val="hybridMultilevel"/>
    <w:tmpl w:val="8F40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723C3"/>
    <w:multiLevelType w:val="hybridMultilevel"/>
    <w:tmpl w:val="5C70A7AA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09"/>
    <w:rsid w:val="00040E09"/>
    <w:rsid w:val="00074FA9"/>
    <w:rsid w:val="00123A53"/>
    <w:rsid w:val="001F37A3"/>
    <w:rsid w:val="00210671"/>
    <w:rsid w:val="00225525"/>
    <w:rsid w:val="0026225A"/>
    <w:rsid w:val="00264048"/>
    <w:rsid w:val="002C7896"/>
    <w:rsid w:val="00330FAC"/>
    <w:rsid w:val="004347D1"/>
    <w:rsid w:val="00445FDD"/>
    <w:rsid w:val="0047257C"/>
    <w:rsid w:val="004C30CF"/>
    <w:rsid w:val="004F4CEF"/>
    <w:rsid w:val="0051354C"/>
    <w:rsid w:val="00521555"/>
    <w:rsid w:val="005273C8"/>
    <w:rsid w:val="00585B55"/>
    <w:rsid w:val="005F275A"/>
    <w:rsid w:val="00692487"/>
    <w:rsid w:val="006C6879"/>
    <w:rsid w:val="007D4E7C"/>
    <w:rsid w:val="0087495E"/>
    <w:rsid w:val="00875046"/>
    <w:rsid w:val="008822A6"/>
    <w:rsid w:val="00934B51"/>
    <w:rsid w:val="00A322E0"/>
    <w:rsid w:val="00A553F9"/>
    <w:rsid w:val="00AB0E14"/>
    <w:rsid w:val="00AD4344"/>
    <w:rsid w:val="00B10F90"/>
    <w:rsid w:val="00B264C1"/>
    <w:rsid w:val="00B73E2A"/>
    <w:rsid w:val="00B85A8B"/>
    <w:rsid w:val="00B93523"/>
    <w:rsid w:val="00C372A9"/>
    <w:rsid w:val="00C4156B"/>
    <w:rsid w:val="00C77423"/>
    <w:rsid w:val="00CB3F87"/>
    <w:rsid w:val="00CC2E40"/>
    <w:rsid w:val="00D45D38"/>
    <w:rsid w:val="00D64559"/>
    <w:rsid w:val="00E12845"/>
    <w:rsid w:val="00E314A3"/>
    <w:rsid w:val="00EC2253"/>
    <w:rsid w:val="00EC5A6A"/>
    <w:rsid w:val="00F03EC5"/>
    <w:rsid w:val="00F10AB7"/>
    <w:rsid w:val="00F83E57"/>
    <w:rsid w:val="00FC61E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2E9B61"/>
  <w15:chartTrackingRefBased/>
  <w15:docId w15:val="{47534B22-142A-487D-8215-307BACF1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C68"/>
    <w:rPr>
      <w:rFonts w:ascii="Arial MT" w:hAnsi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5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164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648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A164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372A9"/>
    <w:rPr>
      <w:color w:val="0000FF"/>
      <w:u w:val="single"/>
    </w:rPr>
  </w:style>
  <w:style w:type="table" w:styleId="TableGrid">
    <w:name w:val="Table Grid"/>
    <w:basedOn w:val="TableNormal"/>
    <w:uiPriority w:val="39"/>
    <w:rsid w:val="00AB0E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B0E14"/>
    <w:rPr>
      <w:rFonts w:ascii="Arial MT" w:hAnsi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Carlsen-Bryan</dc:creator>
  <cp:keywords/>
  <cp:lastModifiedBy>Abdul Noor</cp:lastModifiedBy>
  <cp:revision>2</cp:revision>
  <cp:lastPrinted>2020-08-05T13:48:00Z</cp:lastPrinted>
  <dcterms:created xsi:type="dcterms:W3CDTF">2023-12-01T18:46:00Z</dcterms:created>
  <dcterms:modified xsi:type="dcterms:W3CDTF">2023-12-01T18:46:00Z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