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0" w:type="dxa"/>
        <w:tblLook w:val="04A0" w:firstRow="1" w:lastRow="0" w:firstColumn="1" w:lastColumn="0" w:noHBand="0" w:noVBand="1"/>
      </w:tblPr>
      <w:tblGrid>
        <w:gridCol w:w="4675"/>
        <w:gridCol w:w="995"/>
      </w:tblGrid>
      <w:tr w:rsidR="008105C4" w:rsidRPr="008105C4" w14:paraId="4E26A29B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DB4" w14:textId="77777777" w:rsidR="008105C4" w:rsidRPr="008105C4" w:rsidRDefault="008105C4" w:rsidP="00810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8105C4">
              <w:rPr>
                <w:rFonts w:ascii="Calibri" w:eastAsia="Times New Roman" w:hAnsi="Calibri" w:cs="Calibri"/>
                <w:b/>
                <w:bCs/>
                <w:color w:val="000000"/>
              </w:rPr>
              <w:t>Business Development/Account Management:</w:t>
            </w:r>
          </w:p>
        </w:tc>
      </w:tr>
      <w:tr w:rsidR="008105C4" w:rsidRPr="008105C4" w14:paraId="55AFFFAB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DB69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5C4">
              <w:rPr>
                <w:rFonts w:ascii="Calibri" w:eastAsia="Times New Roman" w:hAnsi="Calibri" w:cs="Calibri"/>
                <w:color w:val="000000"/>
              </w:rPr>
              <w:t>Aptive</w:t>
            </w:r>
            <w:proofErr w:type="spellEnd"/>
            <w:r w:rsidRPr="008105C4">
              <w:rPr>
                <w:rFonts w:ascii="Calibri" w:eastAsia="Times New Roman" w:hAnsi="Calibri" w:cs="Calibri"/>
                <w:color w:val="000000"/>
              </w:rPr>
              <w:t xml:space="preserve"> Environmental</w:t>
            </w:r>
          </w:p>
        </w:tc>
      </w:tr>
      <w:tr w:rsidR="008105C4" w:rsidRPr="008105C4" w14:paraId="2779A52F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299F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Auto-Owners Insurance Group</w:t>
            </w:r>
          </w:p>
        </w:tc>
      </w:tr>
      <w:tr w:rsidR="008105C4" w:rsidRPr="008105C4" w14:paraId="4CA0EEAC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CF8C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Beazley Group</w:t>
            </w:r>
          </w:p>
        </w:tc>
      </w:tr>
      <w:tr w:rsidR="008105C4" w:rsidRPr="008105C4" w14:paraId="40A1A366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1AE5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D.R Horton</w:t>
            </w:r>
          </w:p>
        </w:tc>
      </w:tr>
      <w:tr w:rsidR="008105C4" w:rsidRPr="008105C4" w14:paraId="5400E8DC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6297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EF Education First</w:t>
            </w:r>
          </w:p>
        </w:tc>
      </w:tr>
      <w:tr w:rsidR="008105C4" w:rsidRPr="008105C4" w14:paraId="02DB3C99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2DFE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Fund for the Public Interest</w:t>
            </w:r>
          </w:p>
        </w:tc>
      </w:tr>
      <w:tr w:rsidR="008105C4" w:rsidRPr="008105C4" w14:paraId="1E3DAB29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6C76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Lifetime Windows and Siding</w:t>
            </w:r>
          </w:p>
        </w:tc>
      </w:tr>
      <w:tr w:rsidR="008105C4" w:rsidRPr="008105C4" w14:paraId="1A400B92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0887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Marcus &amp; Millichap</w:t>
            </w:r>
          </w:p>
        </w:tc>
      </w:tr>
      <w:tr w:rsidR="008105C4" w:rsidRPr="008105C4" w14:paraId="344C06E4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A26D" w14:textId="66DB32BE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MDC Holdings, Inc. Richmond American</w:t>
            </w:r>
            <w:r w:rsidRPr="008105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05C4">
              <w:rPr>
                <w:rFonts w:ascii="Calibri" w:eastAsia="Times New Roman" w:hAnsi="Calibri" w:cs="Calibri"/>
                <w:color w:val="000000"/>
              </w:rPr>
              <w:t>Homes</w:t>
            </w:r>
          </w:p>
        </w:tc>
      </w:tr>
      <w:tr w:rsidR="008105C4" w:rsidRPr="008105C4" w14:paraId="1DB59588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23C1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5C4">
              <w:rPr>
                <w:rFonts w:ascii="Calibri" w:eastAsia="Times New Roman" w:hAnsi="Calibri" w:cs="Calibri"/>
                <w:color w:val="000000"/>
              </w:rPr>
              <w:t>Procare</w:t>
            </w:r>
            <w:proofErr w:type="spellEnd"/>
            <w:r w:rsidRPr="008105C4">
              <w:rPr>
                <w:rFonts w:ascii="Calibri" w:eastAsia="Times New Roman" w:hAnsi="Calibri" w:cs="Calibri"/>
                <w:color w:val="000000"/>
              </w:rPr>
              <w:t xml:space="preserve"> Solutions</w:t>
            </w:r>
          </w:p>
        </w:tc>
      </w:tr>
      <w:tr w:rsidR="008105C4" w:rsidRPr="008105C4" w14:paraId="6ED77896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43E4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Sherwin-Williams</w:t>
            </w:r>
          </w:p>
        </w:tc>
      </w:tr>
      <w:tr w:rsidR="008105C4" w:rsidRPr="008105C4" w14:paraId="5D596EEE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0EDF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Techtronic Industries - Team TTI</w:t>
            </w:r>
          </w:p>
        </w:tc>
      </w:tr>
      <w:tr w:rsidR="008105C4" w:rsidRPr="008105C4" w14:paraId="156CAEBD" w14:textId="77777777" w:rsidTr="008105C4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8C35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UDR, Inc.</w:t>
            </w:r>
          </w:p>
        </w:tc>
      </w:tr>
      <w:tr w:rsidR="008105C4" w:rsidRPr="008105C4" w14:paraId="7276A790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4834" w14:textId="77777777" w:rsidR="008105C4" w:rsidRPr="008105C4" w:rsidRDefault="008105C4" w:rsidP="008105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105C4" w:rsidRPr="008105C4" w14:paraId="28593115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3C0" w14:textId="77777777" w:rsidR="008105C4" w:rsidRPr="008105C4" w:rsidRDefault="008105C4" w:rsidP="00810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05C4">
              <w:rPr>
                <w:rFonts w:ascii="Calibri" w:eastAsia="Times New Roman" w:hAnsi="Calibri" w:cs="Calibri"/>
                <w:b/>
                <w:bCs/>
                <w:color w:val="000000"/>
              </w:rPr>
              <w:t>Creative Arts/Marketing:</w:t>
            </w:r>
          </w:p>
        </w:tc>
      </w:tr>
      <w:tr w:rsidR="008105C4" w:rsidRPr="008105C4" w14:paraId="55F96419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D0EF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Catalyst Marketing Agency</w:t>
            </w:r>
          </w:p>
        </w:tc>
      </w:tr>
      <w:tr w:rsidR="008105C4" w:rsidRPr="008105C4" w14:paraId="23C3DBE4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F5E9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Global Orphan Prevention</w:t>
            </w:r>
          </w:p>
        </w:tc>
      </w:tr>
      <w:tr w:rsidR="008105C4" w:rsidRPr="008105C4" w14:paraId="0318D48C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710D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GOT BAG</w:t>
            </w:r>
          </w:p>
        </w:tc>
      </w:tr>
      <w:tr w:rsidR="008105C4" w:rsidRPr="008105C4" w14:paraId="62F8F843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A3A6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Reputation Resolutions</w:t>
            </w:r>
          </w:p>
        </w:tc>
      </w:tr>
      <w:tr w:rsidR="008105C4" w:rsidRPr="008105C4" w14:paraId="6880F7D5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14D6" w14:textId="77777777" w:rsidR="008105C4" w:rsidRPr="008105C4" w:rsidRDefault="008105C4" w:rsidP="008105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105C4" w:rsidRPr="008105C4" w14:paraId="2FEB2B36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9905" w14:textId="77777777" w:rsidR="008105C4" w:rsidRPr="008105C4" w:rsidRDefault="008105C4" w:rsidP="00810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05C4">
              <w:rPr>
                <w:rFonts w:ascii="Calibri" w:eastAsia="Times New Roman" w:hAnsi="Calibri" w:cs="Calibri"/>
                <w:b/>
                <w:bCs/>
                <w:color w:val="000000"/>
              </w:rPr>
              <w:t>Finance/Accounting:</w:t>
            </w:r>
          </w:p>
        </w:tc>
      </w:tr>
      <w:tr w:rsidR="008105C4" w:rsidRPr="008105C4" w14:paraId="17372AC1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FBA1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Ameristar Black Hawk Casino</w:t>
            </w:r>
          </w:p>
        </w:tc>
      </w:tr>
      <w:tr w:rsidR="008105C4" w:rsidRPr="008105C4" w14:paraId="728CDFBF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EABB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Datadog</w:t>
            </w:r>
          </w:p>
        </w:tc>
      </w:tr>
      <w:tr w:rsidR="008105C4" w:rsidRPr="008105C4" w14:paraId="786DD45C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9E18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5C4">
              <w:rPr>
                <w:rFonts w:ascii="Calibri" w:eastAsia="Times New Roman" w:hAnsi="Calibri" w:cs="Calibri"/>
                <w:color w:val="000000"/>
              </w:rPr>
              <w:t>Digible</w:t>
            </w:r>
            <w:proofErr w:type="spellEnd"/>
            <w:r w:rsidRPr="008105C4">
              <w:rPr>
                <w:rFonts w:ascii="Calibri" w:eastAsia="Times New Roman" w:hAnsi="Calibri" w:cs="Calibri"/>
                <w:color w:val="000000"/>
              </w:rPr>
              <w:t>, Inc</w:t>
            </w:r>
          </w:p>
        </w:tc>
      </w:tr>
      <w:tr w:rsidR="008105C4" w:rsidRPr="008105C4" w14:paraId="3B3EFE6D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BEDD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Empower Retirement</w:t>
            </w:r>
          </w:p>
        </w:tc>
      </w:tr>
      <w:tr w:rsidR="008105C4" w:rsidRPr="008105C4" w14:paraId="4EE15B90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62C7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Enterprise Holdings</w:t>
            </w:r>
          </w:p>
        </w:tc>
      </w:tr>
      <w:tr w:rsidR="008105C4" w:rsidRPr="008105C4" w14:paraId="4586E42B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731D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Neat Loans</w:t>
            </w:r>
          </w:p>
        </w:tc>
      </w:tr>
      <w:tr w:rsidR="008105C4" w:rsidRPr="008105C4" w14:paraId="19B32A32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2E25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Northwestern Mutual</w:t>
            </w:r>
          </w:p>
        </w:tc>
      </w:tr>
      <w:tr w:rsidR="008105C4" w:rsidRPr="008105C4" w14:paraId="3A0D70A6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7119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Performance Food Group</w:t>
            </w:r>
          </w:p>
        </w:tc>
      </w:tr>
      <w:tr w:rsidR="008105C4" w:rsidRPr="008105C4" w14:paraId="1F8EF6E9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5C5C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Spartan Investment Group</w:t>
            </w:r>
          </w:p>
        </w:tc>
      </w:tr>
      <w:tr w:rsidR="008105C4" w:rsidRPr="008105C4" w14:paraId="6E049103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190B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Transamerica</w:t>
            </w:r>
          </w:p>
        </w:tc>
      </w:tr>
      <w:tr w:rsidR="008105C4" w:rsidRPr="008105C4" w14:paraId="5AF24E8C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0E03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WCG Inc.</w:t>
            </w:r>
          </w:p>
        </w:tc>
      </w:tr>
      <w:tr w:rsidR="008105C4" w:rsidRPr="008105C4" w14:paraId="7BEF6D7A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3950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5C4">
              <w:rPr>
                <w:rFonts w:ascii="Calibri" w:eastAsia="Times New Roman" w:hAnsi="Calibri" w:cs="Calibri"/>
                <w:color w:val="000000"/>
              </w:rPr>
              <w:t>WhippleWood</w:t>
            </w:r>
            <w:proofErr w:type="spellEnd"/>
            <w:r w:rsidRPr="008105C4">
              <w:rPr>
                <w:rFonts w:ascii="Calibri" w:eastAsia="Times New Roman" w:hAnsi="Calibri" w:cs="Calibri"/>
                <w:color w:val="000000"/>
              </w:rPr>
              <w:t xml:space="preserve"> CPAs PC</w:t>
            </w:r>
          </w:p>
        </w:tc>
      </w:tr>
      <w:tr w:rsidR="008105C4" w:rsidRPr="008105C4" w14:paraId="7FE000A2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E319" w14:textId="77777777" w:rsidR="008105C4" w:rsidRPr="008105C4" w:rsidRDefault="008105C4" w:rsidP="008105C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105C4" w:rsidRPr="008105C4" w14:paraId="4579E7A0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CCA" w14:textId="77777777" w:rsidR="008105C4" w:rsidRPr="008105C4" w:rsidRDefault="008105C4" w:rsidP="00810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05C4">
              <w:rPr>
                <w:rFonts w:ascii="Calibri" w:eastAsia="Times New Roman" w:hAnsi="Calibri" w:cs="Calibri"/>
                <w:b/>
                <w:bCs/>
                <w:color w:val="000000"/>
              </w:rPr>
              <w:t>Hospitality:</w:t>
            </w:r>
          </w:p>
        </w:tc>
      </w:tr>
      <w:tr w:rsidR="008105C4" w:rsidRPr="008105C4" w14:paraId="03FBC565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520E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FedEx</w:t>
            </w:r>
          </w:p>
        </w:tc>
      </w:tr>
      <w:tr w:rsidR="008105C4" w:rsidRPr="008105C4" w14:paraId="13DE999B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7327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5C4">
              <w:rPr>
                <w:rFonts w:ascii="Calibri" w:eastAsia="Times New Roman" w:hAnsi="Calibri" w:cs="Calibri"/>
                <w:color w:val="000000"/>
              </w:rPr>
              <w:t>Kimpton</w:t>
            </w:r>
            <w:proofErr w:type="spellEnd"/>
            <w:r w:rsidRPr="008105C4">
              <w:rPr>
                <w:rFonts w:ascii="Calibri" w:eastAsia="Times New Roman" w:hAnsi="Calibri" w:cs="Calibri"/>
                <w:color w:val="000000"/>
              </w:rPr>
              <w:t xml:space="preserve"> Hotels and Restaurants</w:t>
            </w:r>
          </w:p>
        </w:tc>
      </w:tr>
      <w:tr w:rsidR="008105C4" w:rsidRPr="008105C4" w14:paraId="6301B79F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7B4A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Republic National Distributing Company</w:t>
            </w:r>
          </w:p>
        </w:tc>
      </w:tr>
      <w:tr w:rsidR="008105C4" w:rsidRPr="008105C4" w14:paraId="76CB7D3F" w14:textId="77777777" w:rsidTr="008105C4">
        <w:trPr>
          <w:gridAfter w:val="1"/>
          <w:wAfter w:w="995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449F" w14:textId="77777777" w:rsidR="008105C4" w:rsidRPr="008105C4" w:rsidRDefault="008105C4" w:rsidP="008105C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105C4">
              <w:rPr>
                <w:rFonts w:ascii="Calibri" w:eastAsia="Times New Roman" w:hAnsi="Calibri" w:cs="Calibri"/>
                <w:color w:val="000000"/>
              </w:rPr>
              <w:t>White Lodging Services</w:t>
            </w:r>
          </w:p>
        </w:tc>
      </w:tr>
    </w:tbl>
    <w:p w14:paraId="4DEFA01C" w14:textId="77777777" w:rsidR="0008625A" w:rsidRDefault="0008625A"/>
    <w:sectPr w:rsidR="000862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F9B9" w14:textId="77777777" w:rsidR="009F0DBE" w:rsidRDefault="009F0DBE" w:rsidP="009F0DBE">
      <w:pPr>
        <w:spacing w:after="0" w:line="240" w:lineRule="auto"/>
      </w:pPr>
      <w:r>
        <w:separator/>
      </w:r>
    </w:p>
  </w:endnote>
  <w:endnote w:type="continuationSeparator" w:id="0">
    <w:p w14:paraId="4C8AEE6A" w14:textId="77777777" w:rsidR="009F0DBE" w:rsidRDefault="009F0DBE" w:rsidP="009F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A43D8" w14:textId="77777777" w:rsidR="009F0DBE" w:rsidRDefault="009F0DBE" w:rsidP="009F0DBE">
      <w:pPr>
        <w:spacing w:after="0" w:line="240" w:lineRule="auto"/>
      </w:pPr>
      <w:r>
        <w:separator/>
      </w:r>
    </w:p>
  </w:footnote>
  <w:footnote w:type="continuationSeparator" w:id="0">
    <w:p w14:paraId="27A59C62" w14:textId="77777777" w:rsidR="009F0DBE" w:rsidRDefault="009F0DBE" w:rsidP="009F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C794" w14:textId="62D36D18" w:rsidR="009F0DBE" w:rsidRDefault="009F0DBE" w:rsidP="009F0DBE">
    <w:pPr>
      <w:pStyle w:val="Header"/>
      <w:jc w:val="center"/>
    </w:pPr>
    <w:r w:rsidRPr="008105C4">
      <w:rPr>
        <w:b/>
        <w:bCs/>
      </w:rPr>
      <w:t>Employers Attending DU Fall Career Fair – October 14,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C4"/>
    <w:rsid w:val="0008625A"/>
    <w:rsid w:val="008105C4"/>
    <w:rsid w:val="009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7DF8"/>
  <w15:chartTrackingRefBased/>
  <w15:docId w15:val="{30F761CA-983D-4F4A-B3FB-771C4CDE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BE"/>
  </w:style>
  <w:style w:type="paragraph" w:styleId="Footer">
    <w:name w:val="footer"/>
    <w:basedOn w:val="Normal"/>
    <w:link w:val="FooterChar"/>
    <w:uiPriority w:val="99"/>
    <w:unhideWhenUsed/>
    <w:rsid w:val="009F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Hyman</dc:creator>
  <cp:keywords/>
  <dc:description/>
  <cp:lastModifiedBy>Cindy Hyman</cp:lastModifiedBy>
  <cp:revision>2</cp:revision>
  <dcterms:created xsi:type="dcterms:W3CDTF">2021-09-29T19:08:00Z</dcterms:created>
  <dcterms:modified xsi:type="dcterms:W3CDTF">2021-09-29T19:57:00Z</dcterms:modified>
</cp:coreProperties>
</file>