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E0A7B" w:rsidRDefault="000206C2">
      <w:pPr>
        <w:pStyle w:val="Title"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BME Resume Sample</w:t>
      </w:r>
    </w:p>
    <w:p w14:paraId="00000002" w14:textId="77777777" w:rsidR="005E0A7B" w:rsidRDefault="000206C2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Binghamton, NY | (607) 555-777 | bmail</w:t>
      </w:r>
      <w:hyperlink r:id="rId6">
        <w:r>
          <w:rPr>
            <w:rFonts w:ascii="Times New Roman" w:eastAsia="Times New Roman" w:hAnsi="Times New Roman" w:cs="Times New Roman"/>
            <w:sz w:val="21"/>
            <w:szCs w:val="21"/>
          </w:rPr>
          <w:t xml:space="preserve">@binghamton.edu | 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 xml:space="preserve">www.linkedin.com/in/wcac </w:t>
      </w:r>
    </w:p>
    <w:p w14:paraId="00000003" w14:textId="77777777" w:rsidR="005E0A7B" w:rsidRDefault="005E0A7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004" w14:textId="77777777" w:rsidR="005E0A7B" w:rsidRDefault="000206C2">
      <w:pPr>
        <w:pStyle w:val="Heading1"/>
        <w:pBdr>
          <w:bottom w:val="single" w:sz="4" w:space="1" w:color="000000"/>
        </w:pBdr>
        <w:spacing w:before="0" w:after="0"/>
        <w:rPr>
          <w:rFonts w:ascii="Times New Roman" w:eastAsia="Times New Roman" w:hAnsi="Times New Roman" w:cs="Times New Roman"/>
          <w:color w:val="FFFFFF"/>
          <w:sz w:val="23"/>
          <w:szCs w:val="23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EDUCATION</w:t>
      </w:r>
    </w:p>
    <w:p w14:paraId="00000005" w14:textId="77777777" w:rsidR="005E0A7B" w:rsidRDefault="000206C2">
      <w:pPr>
        <w:pStyle w:val="Heading2"/>
        <w:spacing w:before="0"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Binghamton University, State University of New York, Thomas J. Watson College of Engineering and Applied Science</w:t>
      </w:r>
    </w:p>
    <w:p w14:paraId="00000006" w14:textId="77777777" w:rsidR="005E0A7B" w:rsidRDefault="000206C2">
      <w:pPr>
        <w:pStyle w:val="Heading2"/>
        <w:spacing w:before="0" w:after="0"/>
        <w:rPr>
          <w:rFonts w:ascii="Times New Roman" w:eastAsia="Times New Roman" w:hAnsi="Times New Roman" w:cs="Times New Roman"/>
          <w:b w:val="0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 w:val="0"/>
          <w:i/>
          <w:sz w:val="21"/>
          <w:szCs w:val="21"/>
        </w:rPr>
        <w:t>Bachelor of Science in Biomedical Engineering | Biomedical Devices &amp; Instrumentations Concentration                      May 2023</w:t>
      </w:r>
    </w:p>
    <w:p w14:paraId="00000007" w14:textId="77777777" w:rsidR="005E0A7B" w:rsidRDefault="000206C2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Cumulative GP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3.XX/4.00 |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Dean’s List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 Fall 20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21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z w:val="21"/>
          <w:szCs w:val="21"/>
        </w:rPr>
        <w:t>ring 2023</w:t>
      </w:r>
    </w:p>
    <w:p w14:paraId="00000008" w14:textId="77777777" w:rsidR="005E0A7B" w:rsidRDefault="000206C2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Relevant Coursework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Biomedical Modeling, Biomedical Instruments, Bioimaging, Biomechanics, Biomaterials</w:t>
      </w:r>
    </w:p>
    <w:p w14:paraId="00000009" w14:textId="77777777" w:rsidR="005E0A7B" w:rsidRDefault="005E0A7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0000A" w14:textId="77777777" w:rsidR="005E0A7B" w:rsidRDefault="000206C2">
      <w:pPr>
        <w:pStyle w:val="Heading1"/>
        <w:pBdr>
          <w:bottom w:val="single" w:sz="4" w:space="1" w:color="000000"/>
        </w:pBdr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TECHNICAL SKILLS </w:t>
      </w:r>
    </w:p>
    <w:p w14:paraId="0000000B" w14:textId="77777777" w:rsidR="005E0A7B" w:rsidRDefault="00020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Software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C, R, Mathematica, MATLAB, PTC Creo, Solid Edge,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Softplan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MS Office, Goo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gle Workspace </w:t>
      </w:r>
    </w:p>
    <w:p w14:paraId="0000000C" w14:textId="77777777" w:rsidR="005E0A7B" w:rsidRDefault="00020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Hardware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 Oscilloscope, Light Spectroscopy, Cell Culture (Mammalia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n),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PowerLab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A/D Converter, EMG/ECG, Soldering</w:t>
      </w:r>
    </w:p>
    <w:p w14:paraId="0000000D" w14:textId="77777777" w:rsidR="005E0A7B" w:rsidRDefault="000206C2">
      <w:pPr>
        <w:tabs>
          <w:tab w:val="left" w:pos="10890"/>
        </w:tabs>
        <w:spacing w:before="13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Certifications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Introduction to CAD, Introduction to Python, Project Management Professional (PMP), Leadership Essentials</w:t>
      </w:r>
    </w:p>
    <w:p w14:paraId="0000000E" w14:textId="77777777" w:rsidR="005E0A7B" w:rsidRDefault="005E0A7B">
      <w:pPr>
        <w:pStyle w:val="Heading1"/>
        <w:pBdr>
          <w:bottom w:val="single" w:sz="4" w:space="1" w:color="000000"/>
        </w:pBdr>
        <w:spacing w:before="0" w:after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eading=h.m7j17fmmkc3a" w:colFirst="0" w:colLast="0"/>
      <w:bookmarkEnd w:id="0"/>
    </w:p>
    <w:p w14:paraId="0000000F" w14:textId="77777777" w:rsidR="005E0A7B" w:rsidRDefault="000206C2">
      <w:pPr>
        <w:pStyle w:val="Heading1"/>
        <w:pBdr>
          <w:bottom w:val="single" w:sz="4" w:space="1" w:color="000000"/>
        </w:pBdr>
        <w:spacing w:before="0" w:after="0"/>
        <w:rPr>
          <w:rFonts w:ascii="Times New Roman" w:eastAsia="Times New Roman" w:hAnsi="Times New Roman" w:cs="Times New Roman"/>
        </w:rPr>
      </w:pPr>
      <w:bookmarkStart w:id="1" w:name="_heading=h.4q55et8swr21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 xml:space="preserve">PROFESSIONAL EXPERIENCE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0000010" w14:textId="77777777" w:rsidR="005E0A7B" w:rsidRDefault="000206C2">
      <w:pPr>
        <w:spacing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Regeneron,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Pharmaceuticals Purification Development Intern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| </w:t>
      </w:r>
      <w:r>
        <w:rPr>
          <w:rFonts w:ascii="Times New Roman" w:eastAsia="Times New Roman" w:hAnsi="Times New Roman" w:cs="Times New Roman"/>
          <w:sz w:val="21"/>
          <w:szCs w:val="21"/>
        </w:rPr>
        <w:t>Tarrytown, NY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>                         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          May 2023 – August 2023</w:t>
      </w:r>
    </w:p>
    <w:p w14:paraId="00000011" w14:textId="77777777" w:rsidR="005E0A7B" w:rsidRDefault="000206C2">
      <w:pPr>
        <w:numPr>
          <w:ilvl w:val="0"/>
          <w:numId w:val="5"/>
        </w:num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Conducted comprehensive evaluation of mixed-mode chromatography for integration into a monoclonal antibody platform, enabling advanced research on monoclonal antibody therapy for cancer treatment</w:t>
      </w:r>
    </w:p>
    <w:p w14:paraId="00000012" w14:textId="77777777" w:rsidR="005E0A7B" w:rsidRDefault="000206C2">
      <w:pPr>
        <w:numPr>
          <w:ilvl w:val="0"/>
          <w:numId w:val="5"/>
        </w:num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Performed calculations on loading capacities and utilized column packing for purification development advancements </w:t>
      </w:r>
    </w:p>
    <w:p w14:paraId="00000013" w14:textId="77777777" w:rsidR="005E0A7B" w:rsidRDefault="000206C2">
      <w:pPr>
        <w:numPr>
          <w:ilvl w:val="0"/>
          <w:numId w:val="5"/>
        </w:num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Delivered a comprehensive overview of the downstream purification process, highlighting the significance of polishing chromatography and mem</w:t>
      </w:r>
      <w:r>
        <w:rPr>
          <w:rFonts w:ascii="Times New Roman" w:eastAsia="Times New Roman" w:hAnsi="Times New Roman" w:cs="Times New Roman"/>
          <w:sz w:val="21"/>
          <w:szCs w:val="21"/>
        </w:rPr>
        <w:t>brane unit operations, during a presentation to the Pre-Clinical Manufacturing and Process Development Department</w:t>
      </w:r>
    </w:p>
    <w:p w14:paraId="00000014" w14:textId="77777777" w:rsidR="005E0A7B" w:rsidRDefault="000206C2">
      <w:pPr>
        <w:spacing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Eco-Business Consulting,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Consultant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| </w:t>
      </w:r>
      <w:r>
        <w:rPr>
          <w:rFonts w:ascii="Times New Roman" w:eastAsia="Times New Roman" w:hAnsi="Times New Roman" w:cs="Times New Roman"/>
          <w:sz w:val="21"/>
          <w:szCs w:val="21"/>
        </w:rPr>
        <w:t>Binghamton, NY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                                                   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September 2020 – May 20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21</w:t>
      </w:r>
    </w:p>
    <w:p w14:paraId="00000015" w14:textId="77777777" w:rsidR="005E0A7B" w:rsidRDefault="000206C2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Designed a zero-waste landfill model for The Bagel Factory in Binghamton, NY by converting inventory to 100% compostable materials which resulted in a 10% increase in profitability of the company’s business model</w:t>
      </w:r>
    </w:p>
    <w:p w14:paraId="00000016" w14:textId="77777777" w:rsidR="005E0A7B" w:rsidRDefault="000206C2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Implemented a functional greenhouse for </w:t>
      </w:r>
      <w:r>
        <w:rPr>
          <w:rFonts w:ascii="Times New Roman" w:eastAsia="Times New Roman" w:hAnsi="Times New Roman" w:cs="Times New Roman"/>
          <w:sz w:val="21"/>
          <w:szCs w:val="21"/>
        </w:rPr>
        <w:t>hydroponics and composting by managing a team of four members through research and development and working closely with the head of food services at Binghamton University</w:t>
      </w:r>
    </w:p>
    <w:p w14:paraId="00000017" w14:textId="77777777" w:rsidR="005E0A7B" w:rsidRDefault="000206C2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Devised a comprehensive package for other small businesses seeking to become sustaina</w:t>
      </w:r>
      <w:r>
        <w:rPr>
          <w:rFonts w:ascii="Times New Roman" w:eastAsia="Times New Roman" w:hAnsi="Times New Roman" w:cs="Times New Roman"/>
          <w:sz w:val="21"/>
          <w:szCs w:val="21"/>
        </w:rPr>
        <w:t>ble with a $2,000 budget </w:t>
      </w:r>
    </w:p>
    <w:p w14:paraId="00000018" w14:textId="77777777" w:rsidR="005E0A7B" w:rsidRDefault="005E0A7B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19" w14:textId="77777777" w:rsidR="005E0A7B" w:rsidRDefault="000206C2">
      <w:pPr>
        <w:pStyle w:val="Heading1"/>
        <w:pBdr>
          <w:bottom w:val="single" w:sz="4" w:space="1" w:color="000000"/>
        </w:pBdr>
        <w:spacing w:before="0" w:after="0"/>
        <w:rPr>
          <w:rFonts w:ascii="Times New Roman" w:eastAsia="Times New Roman" w:hAnsi="Times New Roman" w:cs="Times New Roman"/>
        </w:rPr>
      </w:pPr>
      <w:bookmarkStart w:id="2" w:name="_heading=h.8iu4v2g3wllm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 xml:space="preserve">RESEARCH EXPERIENCE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000001A" w14:textId="77777777" w:rsidR="005E0A7B" w:rsidRDefault="000206C2">
      <w:pPr>
        <w:spacing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Stem Cell Research,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Undergraduate Research Assistant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                                          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September 2021 – Present</w:t>
      </w:r>
    </w:p>
    <w:p w14:paraId="0000001B" w14:textId="77777777" w:rsidR="005E0A7B" w:rsidRDefault="000206C2">
      <w:pPr>
        <w:numPr>
          <w:ilvl w:val="0"/>
          <w:numId w:val="6"/>
        </w:numPr>
        <w:spacing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Research the difference between stem cells and specialized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cell types to discover practical application of differences </w:t>
      </w:r>
    </w:p>
    <w:p w14:paraId="0000001C" w14:textId="77777777" w:rsidR="005E0A7B" w:rsidRDefault="000206C2">
      <w:pPr>
        <w:numPr>
          <w:ilvl w:val="0"/>
          <w:numId w:val="6"/>
        </w:numPr>
        <w:spacing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Assist in the bioprinting and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biofabrication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of human pancreatic islets from pluripotent stem cells for the purpose of advancing biomanufacturing</w:t>
      </w:r>
    </w:p>
    <w:p w14:paraId="0000001D" w14:textId="77777777" w:rsidR="005E0A7B" w:rsidRDefault="000206C2">
      <w:pPr>
        <w:numPr>
          <w:ilvl w:val="0"/>
          <w:numId w:val="6"/>
        </w:numPr>
        <w:spacing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Attended the 3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rd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World Congress of Cell Science </w:t>
      </w:r>
      <w:r>
        <w:rPr>
          <w:rFonts w:ascii="Times New Roman" w:eastAsia="Times New Roman" w:hAnsi="Times New Roman" w:cs="Times New Roman"/>
          <w:sz w:val="21"/>
          <w:szCs w:val="21"/>
        </w:rPr>
        <w:t>&amp; Stem Cell Research in Baltimore to present a research poster on the “Global Assessment of Stem Cell Science and Engineering”</w:t>
      </w:r>
    </w:p>
    <w:p w14:paraId="0000001E" w14:textId="77777777" w:rsidR="005E0A7B" w:rsidRDefault="005E0A7B">
      <w:pPr>
        <w:pStyle w:val="Heading1"/>
        <w:pBdr>
          <w:bottom w:val="single" w:sz="4" w:space="1" w:color="000000"/>
        </w:pBdr>
        <w:spacing w:before="0"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0000001F" w14:textId="77777777" w:rsidR="005E0A7B" w:rsidRDefault="000206C2">
      <w:pPr>
        <w:pStyle w:val="Heading1"/>
        <w:pBdr>
          <w:bottom w:val="single" w:sz="4" w:space="1" w:color="000000"/>
        </w:pBdr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JECT EXPERIENCE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0000020" w14:textId="77777777" w:rsidR="005E0A7B" w:rsidRDefault="00020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Brain Candy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Capstone Design Project,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Team Member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                                                               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August 2023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–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May 2023</w:t>
      </w:r>
    </w:p>
    <w:p w14:paraId="00000021" w14:textId="77777777" w:rsidR="005E0A7B" w:rsidRDefault="0002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Promoted STEM activities and development of fine motor skills for children grades three through eight while using a candy-based anatomy game</w:t>
      </w:r>
    </w:p>
    <w:p w14:paraId="00000022" w14:textId="77777777" w:rsidR="005E0A7B" w:rsidRDefault="0002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Modeled organ-shaped molds for gummy candy creation to 3D print using Fusion 360 </w:t>
      </w:r>
    </w:p>
    <w:p w14:paraId="00000023" w14:textId="77777777" w:rsidR="005E0A7B" w:rsidRDefault="0002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Performed mechanical and choking risk testing on gummy candy to ensure safety of chewing and ingestion for children</w:t>
      </w:r>
    </w:p>
    <w:p w14:paraId="00000024" w14:textId="77777777" w:rsidR="005E0A7B" w:rsidRDefault="005E0A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25" w14:textId="77777777" w:rsidR="005E0A7B" w:rsidRDefault="000206C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LEADERSHIP EXPERIENCE</w:t>
      </w:r>
    </w:p>
    <w:p w14:paraId="00000026" w14:textId="3C9712E1" w:rsidR="005E0A7B" w:rsidRDefault="00020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Biomedical Engineering Society,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Vice President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                                                           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August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20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– Present</w:t>
      </w:r>
    </w:p>
    <w:p w14:paraId="00000027" w14:textId="77777777" w:rsidR="005E0A7B" w:rsidRDefault="00020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Organize collaborative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raduate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tudent/alumni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anels specifically for biomedical engineering, biology, and chemistry students interested in pursuing an advanced degree in biomedical engineering  </w:t>
      </w:r>
    </w:p>
    <w:p w14:paraId="00000028" w14:textId="77777777" w:rsidR="005E0A7B" w:rsidRDefault="00020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Volunteer at the Broome County River to clean and sort through large amounts of trash and </w:t>
      </w:r>
      <w:r>
        <w:rPr>
          <w:rFonts w:ascii="Times New Roman" w:eastAsia="Times New Roman" w:hAnsi="Times New Roman" w:cs="Times New Roman"/>
          <w:sz w:val="21"/>
          <w:szCs w:val="21"/>
        </w:rPr>
        <w:t>learn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about the 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angers and effects of pollution </w:t>
      </w:r>
    </w:p>
    <w:p w14:paraId="00000029" w14:textId="77777777" w:rsidR="005E0A7B" w:rsidRDefault="00020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Attended the 20</w:t>
      </w:r>
      <w:r>
        <w:rPr>
          <w:rFonts w:ascii="Times New Roman" w:eastAsia="Times New Roman" w:hAnsi="Times New Roman" w:cs="Times New Roman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BME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Annual Meeting in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Florida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to learn from professionals and other students about </w:t>
      </w:r>
      <w:r>
        <w:rPr>
          <w:rFonts w:ascii="Times New Roman" w:eastAsia="Times New Roman" w:hAnsi="Times New Roman" w:cs="Times New Roman"/>
          <w:sz w:val="21"/>
          <w:szCs w:val="21"/>
        </w:rPr>
        <w:t>cutting-edge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research in BME, and staffed a booth to showcase the club’s semester project, “Project in a Box”</w:t>
      </w:r>
    </w:p>
    <w:p w14:paraId="0000002A" w14:textId="0ABC1763" w:rsidR="005E0A7B" w:rsidRDefault="000206C2">
      <w:pPr>
        <w:spacing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Binghamton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University Admissions,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Tour Guide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                                         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September 2021 – Present</w:t>
      </w:r>
    </w:p>
    <w:p w14:paraId="0000002B" w14:textId="77777777" w:rsidR="005E0A7B" w:rsidRDefault="000206C2">
      <w:pPr>
        <w:numPr>
          <w:ilvl w:val="0"/>
          <w:numId w:val="4"/>
        </w:numPr>
        <w:spacing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Inform prospective students and parents about campus, the admissions process, academic offerings, and student life at Binghamton University </w:t>
      </w:r>
      <w:r>
        <w:rPr>
          <w:rFonts w:ascii="Times New Roman" w:eastAsia="Times New Roman" w:hAnsi="Times New Roman" w:cs="Times New Roman"/>
          <w:sz w:val="21"/>
          <w:szCs w:val="21"/>
        </w:rPr>
        <w:t>during biweekly campus tours</w:t>
      </w:r>
    </w:p>
    <w:p w14:paraId="0000002C" w14:textId="77777777" w:rsidR="005E0A7B" w:rsidRDefault="005E0A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4" w:name="_heading=h.erz6wqy7pw8s" w:colFirst="0" w:colLast="0"/>
      <w:bookmarkEnd w:id="4"/>
    </w:p>
    <w:sectPr w:rsidR="005E0A7B"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0AFB"/>
    <w:multiLevelType w:val="multilevel"/>
    <w:tmpl w:val="E60E5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48C5701"/>
    <w:multiLevelType w:val="multilevel"/>
    <w:tmpl w:val="1C509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C3A783C"/>
    <w:multiLevelType w:val="multilevel"/>
    <w:tmpl w:val="DB747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CB97D73"/>
    <w:multiLevelType w:val="multilevel"/>
    <w:tmpl w:val="D3B08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F940255"/>
    <w:multiLevelType w:val="multilevel"/>
    <w:tmpl w:val="2C02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9CA7E37"/>
    <w:multiLevelType w:val="multilevel"/>
    <w:tmpl w:val="CB04F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7B"/>
    <w:rsid w:val="000206C2"/>
    <w:rsid w:val="005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B498"/>
  <w15:docId w15:val="{64F507F3-FF72-4DB7-BDA4-7B89AB54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CB"/>
  </w:style>
  <w:style w:type="paragraph" w:styleId="Heading1">
    <w:name w:val="heading 1"/>
    <w:basedOn w:val="Normal"/>
    <w:next w:val="BodyText"/>
    <w:link w:val="Heading1Char"/>
    <w:uiPriority w:val="9"/>
    <w:qFormat/>
    <w:rsid w:val="00AD63CB"/>
    <w:pPr>
      <w:keepNext/>
      <w:keepLines/>
      <w:spacing w:before="4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D63CB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3CB"/>
    <w:pPr>
      <w:spacing w:after="120"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D63CB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63C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D63C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AD63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63CB"/>
    <w:rPr>
      <w:rFonts w:ascii="Century Gothic" w:eastAsia="Century Gothic" w:hAnsi="Century Gothic" w:cs="Century Gothic"/>
      <w:sz w:val="20"/>
      <w:szCs w:val="20"/>
    </w:rPr>
  </w:style>
  <w:style w:type="paragraph" w:styleId="NormalWeb">
    <w:name w:val="Normal (Web)"/>
    <w:basedOn w:val="Normal"/>
    <w:uiPriority w:val="99"/>
    <w:unhideWhenUsed/>
    <w:rsid w:val="00AD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D63CB"/>
  </w:style>
  <w:style w:type="paragraph" w:styleId="NoSpacing">
    <w:name w:val="No Spacing"/>
    <w:uiPriority w:val="1"/>
    <w:qFormat/>
    <w:rsid w:val="00AD63CB"/>
    <w:pPr>
      <w:spacing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cac@binghamt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/EqriS7TIJP7GLnB65BqC+fXlg==">CgMxLjAyDmgubTdqMTdmbW1rYzNhMg5oLjRxNTVldDhzd3IyMTIOaC44aXU0djJnM3dsbG0yDmguZXJ6NndxeTdwdzhzOAByITFhcTBReVhGUklpb1BGZVhVZGF4dlRhYTVEZFIteE5RTA==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Eiche</dc:creator>
  <cp:lastModifiedBy>Kimberly Eiche</cp:lastModifiedBy>
  <cp:revision>2</cp:revision>
  <dcterms:created xsi:type="dcterms:W3CDTF">2023-07-31T02:02:00Z</dcterms:created>
  <dcterms:modified xsi:type="dcterms:W3CDTF">2023-07-31T02:02:00Z</dcterms:modified>
</cp:coreProperties>
</file>