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398C" w14:textId="77777777" w:rsidR="00313EA5" w:rsidRPr="00313EA5" w:rsidRDefault="00313EA5" w:rsidP="003E6CB3">
      <w:pPr>
        <w:spacing w:after="0" w:line="240" w:lineRule="auto"/>
        <w:rPr>
          <w:rFonts w:ascii="Cambria" w:hAnsi="Cambria" w:cs="Arial"/>
          <w:b/>
          <w:sz w:val="2"/>
          <w:szCs w:val="24"/>
        </w:rPr>
      </w:pPr>
      <w:r w:rsidRPr="006E2DC1">
        <w:rPr>
          <w:rFonts w:ascii="Cambria" w:hAnsi="Cambria" w:cs="Arial"/>
          <w:noProof/>
        </w:rPr>
        <w:drawing>
          <wp:anchor distT="0" distB="0" distL="114300" distR="114300" simplePos="0" relativeHeight="251659264" behindDoc="0" locked="0" layoutInCell="1" allowOverlap="1" wp14:anchorId="7671CE51" wp14:editId="0704EFBE">
            <wp:simplePos x="0" y="0"/>
            <wp:positionH relativeFrom="margin">
              <wp:align>center</wp:align>
            </wp:positionH>
            <wp:positionV relativeFrom="paragraph">
              <wp:posOffset>-185078</wp:posOffset>
            </wp:positionV>
            <wp:extent cx="5719791" cy="590550"/>
            <wp:effectExtent l="0" t="0" r="0" b="0"/>
            <wp:wrapNone/>
            <wp:docPr id="1" name="Picture 1" descr="C:\Users\dpatchin\AppData\Local\Microsoft\Windows\Temporary Internet Files\Content.Outlook\5O9T6LS9\17-TWU-0008_Career-Connection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tchin\AppData\Local\Microsoft\Windows\Temporary Internet Files\Content.Outlook\5O9T6LS9\17-TWU-0008_Career-Connections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9791"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29551" w14:textId="77777777" w:rsidR="00C71F06" w:rsidRDefault="00C71F06" w:rsidP="003E6CB3">
      <w:pPr>
        <w:pBdr>
          <w:bottom w:val="single" w:sz="4" w:space="1" w:color="auto"/>
        </w:pBdr>
        <w:spacing w:after="0" w:line="240" w:lineRule="auto"/>
        <w:jc w:val="center"/>
        <w:rPr>
          <w:rFonts w:ascii="Cambria" w:hAnsi="Cambria" w:cs="Arial"/>
          <w:b/>
          <w:sz w:val="40"/>
          <w:szCs w:val="24"/>
        </w:rPr>
      </w:pPr>
    </w:p>
    <w:p w14:paraId="6106F5A7" w14:textId="77777777" w:rsidR="00EE74AF" w:rsidRDefault="00EE74AF" w:rsidP="003E6CB3">
      <w:pPr>
        <w:pBdr>
          <w:bottom w:val="single" w:sz="4" w:space="1" w:color="auto"/>
        </w:pBdr>
        <w:spacing w:after="0" w:line="240" w:lineRule="auto"/>
        <w:jc w:val="center"/>
        <w:rPr>
          <w:rFonts w:ascii="Cambria" w:hAnsi="Cambria" w:cs="Arial"/>
          <w:b/>
          <w:sz w:val="40"/>
          <w:szCs w:val="24"/>
        </w:rPr>
      </w:pPr>
    </w:p>
    <w:p w14:paraId="630AEE78" w14:textId="6A405C8E" w:rsidR="00017337" w:rsidRPr="002727B5" w:rsidRDefault="004D29D0" w:rsidP="003E6CB3">
      <w:pPr>
        <w:pBdr>
          <w:bottom w:val="single" w:sz="4" w:space="1" w:color="auto"/>
        </w:pBdr>
        <w:spacing w:after="0" w:line="240" w:lineRule="auto"/>
        <w:jc w:val="center"/>
        <w:rPr>
          <w:rFonts w:ascii="Cambria" w:hAnsi="Cambria" w:cs="Arial"/>
          <w:b/>
          <w:sz w:val="52"/>
          <w:szCs w:val="24"/>
        </w:rPr>
      </w:pPr>
      <w:r w:rsidRPr="002727B5">
        <w:rPr>
          <w:rFonts w:ascii="Cambria" w:hAnsi="Cambria" w:cs="Arial"/>
          <w:b/>
          <w:sz w:val="52"/>
          <w:szCs w:val="24"/>
        </w:rPr>
        <w:t>Career Self Assessments List</w:t>
      </w:r>
    </w:p>
    <w:p w14:paraId="596F71B7" w14:textId="21E42BBA" w:rsidR="004D29D0" w:rsidRDefault="004D29D0" w:rsidP="00833F52">
      <w:pPr>
        <w:spacing w:after="0" w:line="240" w:lineRule="auto"/>
        <w:rPr>
          <w:rFonts w:ascii="Cambria" w:hAnsi="Cambria" w:cs="Arial"/>
          <w:b/>
          <w:color w:val="850928"/>
          <w:sz w:val="28"/>
          <w:szCs w:val="24"/>
        </w:rPr>
      </w:pPr>
      <w:r>
        <w:rPr>
          <w:rFonts w:ascii="Cambria" w:hAnsi="Cambria" w:cs="Arial"/>
          <w:b/>
          <w:color w:val="850928"/>
          <w:sz w:val="28"/>
          <w:szCs w:val="24"/>
        </w:rPr>
        <w:t xml:space="preserve">16 Personalities - </w:t>
      </w:r>
      <w:hyperlink r:id="rId9" w:history="1">
        <w:r w:rsidRPr="00794D35">
          <w:rPr>
            <w:rStyle w:val="Hyperlink"/>
            <w:rFonts w:ascii="Cambria" w:hAnsi="Cambria" w:cs="Arial"/>
            <w:b/>
            <w:sz w:val="28"/>
            <w:szCs w:val="24"/>
          </w:rPr>
          <w:t>https://www.16personalities.com/</w:t>
        </w:r>
      </w:hyperlink>
    </w:p>
    <w:p w14:paraId="7BFBD110" w14:textId="0EED59D0" w:rsidR="004D29D0" w:rsidRDefault="004D29D0" w:rsidP="00833F52">
      <w:pPr>
        <w:spacing w:after="0" w:line="240" w:lineRule="auto"/>
        <w:rPr>
          <w:rFonts w:ascii="Cambria" w:hAnsi="Cambria" w:cs="Arial"/>
          <w:sz w:val="24"/>
          <w:szCs w:val="24"/>
        </w:rPr>
      </w:pPr>
      <w:r w:rsidRPr="004D29D0">
        <w:rPr>
          <w:rFonts w:ascii="Cambria" w:hAnsi="Cambria" w:cs="Arial"/>
          <w:sz w:val="24"/>
          <w:szCs w:val="24"/>
        </w:rPr>
        <w:t xml:space="preserve">This site provides a “personality” (or preference) assessment that returns a 4-letter code similar to the Myers-Briggs Type Indicator. Users will answer questions and be provided with detailed free information about their type with the option to explore all 16 types. </w:t>
      </w:r>
    </w:p>
    <w:p w14:paraId="429B2A86" w14:textId="55BB25BA" w:rsidR="002727B5" w:rsidRDefault="002727B5" w:rsidP="00833F52">
      <w:pPr>
        <w:spacing w:after="0" w:line="240" w:lineRule="auto"/>
        <w:rPr>
          <w:rFonts w:ascii="Cambria" w:hAnsi="Cambria" w:cs="Arial"/>
          <w:sz w:val="24"/>
          <w:szCs w:val="24"/>
        </w:rPr>
      </w:pPr>
    </w:p>
    <w:p w14:paraId="0477187E" w14:textId="22737DDF" w:rsidR="004D29D0" w:rsidRDefault="002727B5" w:rsidP="00833F52">
      <w:pPr>
        <w:spacing w:after="0" w:line="240" w:lineRule="auto"/>
        <w:rPr>
          <w:rFonts w:ascii="Cambria" w:hAnsi="Cambria" w:cs="Arial"/>
          <w:b/>
          <w:color w:val="850928"/>
          <w:sz w:val="28"/>
          <w:szCs w:val="24"/>
        </w:rPr>
      </w:pPr>
      <w:r w:rsidRPr="002727B5">
        <w:rPr>
          <w:rFonts w:ascii="Cambria" w:hAnsi="Cambria" w:cs="Arial"/>
          <w:b/>
          <w:color w:val="850928"/>
          <w:sz w:val="28"/>
          <w:szCs w:val="24"/>
        </w:rPr>
        <w:t>Holland Code (RIASEC) Test</w:t>
      </w:r>
      <w:r>
        <w:rPr>
          <w:rFonts w:ascii="Cambria" w:hAnsi="Cambria" w:cs="Arial"/>
          <w:b/>
          <w:color w:val="850928"/>
          <w:sz w:val="28"/>
          <w:szCs w:val="24"/>
        </w:rPr>
        <w:t xml:space="preserve"> - </w:t>
      </w:r>
      <w:hyperlink r:id="rId10" w:history="1">
        <w:r w:rsidRPr="00794D35">
          <w:rPr>
            <w:rStyle w:val="Hyperlink"/>
            <w:rFonts w:ascii="Cambria" w:hAnsi="Cambria" w:cs="Arial"/>
            <w:b/>
            <w:sz w:val="28"/>
            <w:szCs w:val="24"/>
          </w:rPr>
          <w:t>https://openpsychometrics.org/tests/RIASEC/</w:t>
        </w:r>
      </w:hyperlink>
    </w:p>
    <w:p w14:paraId="4DAEC1B1" w14:textId="0861880C" w:rsidR="002727B5" w:rsidRDefault="002727B5" w:rsidP="002727B5">
      <w:pPr>
        <w:spacing w:after="0" w:line="240" w:lineRule="auto"/>
        <w:rPr>
          <w:rFonts w:ascii="Cambria" w:hAnsi="Cambria" w:cs="Arial"/>
          <w:sz w:val="24"/>
          <w:szCs w:val="24"/>
        </w:rPr>
      </w:pPr>
      <w:r w:rsidRPr="002727B5">
        <w:rPr>
          <w:rFonts w:ascii="Cambria" w:hAnsi="Cambria" w:cs="Arial"/>
          <w:sz w:val="24"/>
          <w:szCs w:val="24"/>
        </w:rPr>
        <w:t>The Holland Occupational Themes is a theory of personality that focuses on career and vocational choice. It groups people on the basis of their suitability for six different categories of occupations. The six types yield the RIASEC acronym, by which the theory is also commonly known.</w:t>
      </w:r>
      <w:r>
        <w:rPr>
          <w:rFonts w:ascii="Cambria" w:hAnsi="Cambria" w:cs="Arial"/>
          <w:sz w:val="24"/>
          <w:szCs w:val="24"/>
        </w:rPr>
        <w:t xml:space="preserve"> Individuals will be provided with their unique Holland Code and general information about it. </w:t>
      </w:r>
    </w:p>
    <w:p w14:paraId="4D00D3E2" w14:textId="77777777" w:rsidR="002727B5" w:rsidRDefault="002727B5" w:rsidP="00833F52">
      <w:pPr>
        <w:spacing w:after="0" w:line="240" w:lineRule="auto"/>
        <w:rPr>
          <w:rFonts w:ascii="Cambria" w:hAnsi="Cambria" w:cs="Arial"/>
          <w:sz w:val="24"/>
          <w:szCs w:val="24"/>
        </w:rPr>
      </w:pPr>
    </w:p>
    <w:p w14:paraId="3FAC7B09" w14:textId="74EE5E5E" w:rsidR="002727B5" w:rsidRDefault="002727B5" w:rsidP="002727B5">
      <w:pPr>
        <w:spacing w:after="0" w:line="240" w:lineRule="auto"/>
        <w:rPr>
          <w:rFonts w:ascii="Cambria" w:hAnsi="Cambria" w:cs="Arial"/>
          <w:b/>
          <w:color w:val="850928"/>
          <w:sz w:val="28"/>
          <w:szCs w:val="24"/>
        </w:rPr>
      </w:pPr>
      <w:r w:rsidRPr="002727B5">
        <w:rPr>
          <w:rFonts w:ascii="Cambria" w:hAnsi="Cambria" w:cs="Arial"/>
          <w:b/>
          <w:color w:val="850928"/>
          <w:sz w:val="28"/>
          <w:szCs w:val="24"/>
        </w:rPr>
        <w:t>The Career Values Card Sort</w:t>
      </w:r>
      <w:r>
        <w:rPr>
          <w:rFonts w:ascii="Cambria" w:hAnsi="Cambria" w:cs="Arial"/>
          <w:b/>
          <w:color w:val="850928"/>
          <w:sz w:val="28"/>
          <w:szCs w:val="24"/>
        </w:rPr>
        <w:t xml:space="preserve"> - </w:t>
      </w:r>
      <w:hyperlink r:id="rId11" w:history="1">
        <w:r w:rsidRPr="00794D35">
          <w:rPr>
            <w:rStyle w:val="Hyperlink"/>
            <w:rFonts w:ascii="Cambria" w:hAnsi="Cambria" w:cs="Arial"/>
            <w:b/>
            <w:sz w:val="28"/>
            <w:szCs w:val="24"/>
          </w:rPr>
          <w:t>https://www.icscareers.com.au/card-sort/</w:t>
        </w:r>
      </w:hyperlink>
    </w:p>
    <w:p w14:paraId="56F8E6FA" w14:textId="000235B9" w:rsidR="002727B5" w:rsidRDefault="002727B5" w:rsidP="002727B5">
      <w:pPr>
        <w:spacing w:after="0" w:line="240" w:lineRule="auto"/>
        <w:rPr>
          <w:rFonts w:ascii="Cambria" w:hAnsi="Cambria" w:cs="Arial"/>
          <w:sz w:val="24"/>
          <w:szCs w:val="24"/>
        </w:rPr>
      </w:pPr>
      <w:r w:rsidRPr="002727B5">
        <w:rPr>
          <w:rFonts w:ascii="Cambria" w:hAnsi="Cambria" w:cs="Arial"/>
          <w:sz w:val="24"/>
          <w:szCs w:val="24"/>
        </w:rPr>
        <w:t>The Career Values Card Sort is a simple, free and fun self-reflection tool for anyone to use and apply to their own careers at any time. It can also be used in great conversations with friends, managers, colleagues, family or your career coach.</w:t>
      </w:r>
    </w:p>
    <w:p w14:paraId="1CF1A3C1" w14:textId="77777777" w:rsidR="002727B5" w:rsidRDefault="002727B5" w:rsidP="004D29D0">
      <w:pPr>
        <w:spacing w:after="0" w:line="240" w:lineRule="auto"/>
        <w:rPr>
          <w:rFonts w:ascii="Cambria" w:hAnsi="Cambria" w:cs="Arial"/>
          <w:b/>
          <w:color w:val="850928"/>
          <w:sz w:val="28"/>
          <w:szCs w:val="24"/>
        </w:rPr>
      </w:pPr>
    </w:p>
    <w:p w14:paraId="0BB490F4" w14:textId="25C1F571" w:rsidR="004D29D0" w:rsidRDefault="004D29D0" w:rsidP="004D29D0">
      <w:pPr>
        <w:spacing w:after="0" w:line="240" w:lineRule="auto"/>
        <w:rPr>
          <w:rFonts w:ascii="Cambria" w:hAnsi="Cambria" w:cs="Arial"/>
          <w:b/>
          <w:color w:val="850928"/>
          <w:sz w:val="28"/>
          <w:szCs w:val="24"/>
        </w:rPr>
      </w:pPr>
      <w:r>
        <w:rPr>
          <w:rFonts w:ascii="Cambria" w:hAnsi="Cambria" w:cs="Arial"/>
          <w:b/>
          <w:color w:val="850928"/>
          <w:sz w:val="28"/>
          <w:szCs w:val="24"/>
        </w:rPr>
        <w:t xml:space="preserve">Assessment.com (MAPP) - </w:t>
      </w:r>
      <w:hyperlink r:id="rId12" w:history="1">
        <w:r w:rsidRPr="00794D35">
          <w:rPr>
            <w:rStyle w:val="Hyperlink"/>
            <w:rFonts w:ascii="Cambria" w:hAnsi="Cambria" w:cs="Arial"/>
            <w:b/>
            <w:sz w:val="28"/>
            <w:szCs w:val="24"/>
          </w:rPr>
          <w:t>https://www.assessment.com/</w:t>
        </w:r>
      </w:hyperlink>
    </w:p>
    <w:p w14:paraId="79779DFB" w14:textId="49EC25AD" w:rsidR="004D29D0" w:rsidRDefault="004D29D0" w:rsidP="00833F52">
      <w:pPr>
        <w:spacing w:after="0" w:line="240" w:lineRule="auto"/>
        <w:rPr>
          <w:rFonts w:ascii="Cambria" w:hAnsi="Cambria" w:cs="Arial"/>
          <w:sz w:val="24"/>
          <w:szCs w:val="24"/>
        </w:rPr>
      </w:pPr>
      <w:r w:rsidRPr="004D29D0">
        <w:rPr>
          <w:rFonts w:ascii="Cambria" w:hAnsi="Cambria" w:cs="Arial"/>
          <w:sz w:val="24"/>
          <w:szCs w:val="24"/>
        </w:rPr>
        <w:t xml:space="preserve">The MAPP is an interest survey designed by the International Assessment Network in Minneapolis, MN. A free sample MAPP Career Analysis is provided to help individuals identify their preferences for working with people or things, and other job characteristics; it also suggests some occupations that match these preferences. The resulting report is sent to the user </w:t>
      </w:r>
      <w:r w:rsidR="002727B5">
        <w:rPr>
          <w:rFonts w:ascii="Cambria" w:hAnsi="Cambria" w:cs="Arial"/>
          <w:sz w:val="24"/>
          <w:szCs w:val="24"/>
        </w:rPr>
        <w:t>via e-mail, outlining their</w:t>
      </w:r>
      <w:r w:rsidRPr="004D29D0">
        <w:rPr>
          <w:rFonts w:ascii="Cambria" w:hAnsi="Cambria" w:cs="Arial"/>
          <w:sz w:val="24"/>
          <w:szCs w:val="24"/>
        </w:rPr>
        <w:t xml:space="preserve"> “natural motivations and talent for work” and matching these to five occupational descriptions from O*NET.</w:t>
      </w:r>
    </w:p>
    <w:p w14:paraId="749352F6" w14:textId="52E29BE1" w:rsidR="004D29D0" w:rsidRDefault="004D29D0" w:rsidP="00833F52">
      <w:pPr>
        <w:spacing w:after="0" w:line="240" w:lineRule="auto"/>
        <w:rPr>
          <w:rFonts w:ascii="Cambria" w:hAnsi="Cambria" w:cs="Arial"/>
          <w:sz w:val="24"/>
          <w:szCs w:val="24"/>
        </w:rPr>
      </w:pPr>
    </w:p>
    <w:p w14:paraId="7D88A1C0" w14:textId="141632E7" w:rsidR="004D29D0" w:rsidRDefault="004D29D0" w:rsidP="004D29D0">
      <w:pPr>
        <w:spacing w:after="0" w:line="240" w:lineRule="auto"/>
        <w:rPr>
          <w:rFonts w:ascii="Cambria" w:hAnsi="Cambria" w:cs="Arial"/>
          <w:b/>
          <w:color w:val="850928"/>
          <w:sz w:val="28"/>
          <w:szCs w:val="24"/>
        </w:rPr>
      </w:pPr>
      <w:r w:rsidRPr="004D29D0">
        <w:rPr>
          <w:rFonts w:ascii="Cambria" w:hAnsi="Cambria" w:cs="Arial"/>
          <w:b/>
          <w:color w:val="850928"/>
          <w:sz w:val="28"/>
          <w:szCs w:val="24"/>
        </w:rPr>
        <w:t>ASVAB Career Exploration Program</w:t>
      </w:r>
      <w:r>
        <w:rPr>
          <w:rFonts w:ascii="Cambria" w:hAnsi="Cambria" w:cs="Arial"/>
          <w:b/>
          <w:color w:val="850928"/>
          <w:sz w:val="28"/>
          <w:szCs w:val="24"/>
        </w:rPr>
        <w:t xml:space="preserve"> - </w:t>
      </w:r>
      <w:hyperlink r:id="rId13" w:history="1">
        <w:r w:rsidRPr="00794D35">
          <w:rPr>
            <w:rStyle w:val="Hyperlink"/>
            <w:rFonts w:ascii="Cambria" w:hAnsi="Cambria" w:cs="Arial"/>
            <w:b/>
            <w:sz w:val="28"/>
            <w:szCs w:val="24"/>
          </w:rPr>
          <w:t>https://www.asvabprogram.com/</w:t>
        </w:r>
      </w:hyperlink>
    </w:p>
    <w:p w14:paraId="451A096F" w14:textId="19E903F3" w:rsidR="004D29D0" w:rsidRDefault="004D29D0" w:rsidP="004D29D0">
      <w:pPr>
        <w:spacing w:after="0" w:line="240" w:lineRule="auto"/>
        <w:rPr>
          <w:rFonts w:ascii="Cambria" w:hAnsi="Cambria" w:cs="Arial"/>
          <w:b/>
          <w:color w:val="850928"/>
          <w:sz w:val="28"/>
          <w:szCs w:val="24"/>
        </w:rPr>
      </w:pPr>
      <w:r w:rsidRPr="004D29D0">
        <w:rPr>
          <w:rFonts w:ascii="Cambria" w:hAnsi="Cambria" w:cs="Arial"/>
          <w:sz w:val="24"/>
          <w:szCs w:val="24"/>
        </w:rPr>
        <w:t>The Department of Defense provides high schools with the Career Exploration Program as a career planning and exploration program. This is free to the schools and students and can provide career path information that students may not be considering. It includes an aptitude and interest assessment with links to occupations.</w:t>
      </w:r>
    </w:p>
    <w:p w14:paraId="067257FE" w14:textId="77777777" w:rsidR="004D29D0" w:rsidRDefault="004D29D0" w:rsidP="004D29D0">
      <w:pPr>
        <w:spacing w:after="0" w:line="240" w:lineRule="auto"/>
        <w:rPr>
          <w:rFonts w:ascii="Cambria" w:hAnsi="Cambria" w:cs="Arial"/>
          <w:b/>
          <w:color w:val="850928"/>
          <w:sz w:val="28"/>
          <w:szCs w:val="24"/>
        </w:rPr>
      </w:pPr>
    </w:p>
    <w:p w14:paraId="5800E42F" w14:textId="0245B525" w:rsidR="004D29D0" w:rsidRDefault="004D29D0" w:rsidP="004D29D0">
      <w:pPr>
        <w:spacing w:after="0" w:line="240" w:lineRule="auto"/>
        <w:rPr>
          <w:rFonts w:ascii="Cambria" w:hAnsi="Cambria" w:cs="Arial"/>
          <w:b/>
          <w:color w:val="850928"/>
          <w:sz w:val="28"/>
          <w:szCs w:val="24"/>
        </w:rPr>
      </w:pPr>
      <w:r w:rsidRPr="004D29D0">
        <w:rPr>
          <w:rFonts w:ascii="Cambria" w:hAnsi="Cambria" w:cs="Arial"/>
          <w:b/>
          <w:color w:val="850928"/>
          <w:sz w:val="28"/>
          <w:szCs w:val="24"/>
        </w:rPr>
        <w:t>CareerOneStop Self-Assessments Pages</w:t>
      </w:r>
      <w:r>
        <w:rPr>
          <w:rFonts w:ascii="Cambria" w:hAnsi="Cambria" w:cs="Arial"/>
          <w:b/>
          <w:color w:val="850928"/>
          <w:sz w:val="28"/>
          <w:szCs w:val="24"/>
        </w:rPr>
        <w:t xml:space="preserve"> - </w:t>
      </w:r>
      <w:hyperlink r:id="rId14" w:history="1">
        <w:r w:rsidRPr="00794D35">
          <w:rPr>
            <w:rStyle w:val="Hyperlink"/>
            <w:rFonts w:ascii="Cambria" w:hAnsi="Cambria" w:cs="Arial"/>
            <w:b/>
            <w:sz w:val="28"/>
            <w:szCs w:val="24"/>
          </w:rPr>
          <w:t>https://www.careeronestop.org/explorecareers/assessments/self-assessments.aspx</w:t>
        </w:r>
      </w:hyperlink>
    </w:p>
    <w:p w14:paraId="7F3E6C5A" w14:textId="77FECE9D" w:rsidR="004D29D0" w:rsidRDefault="004D29D0" w:rsidP="004D29D0">
      <w:pPr>
        <w:spacing w:after="0" w:line="240" w:lineRule="auto"/>
        <w:rPr>
          <w:rFonts w:ascii="Cambria" w:hAnsi="Cambria" w:cs="Arial"/>
          <w:sz w:val="24"/>
          <w:szCs w:val="24"/>
        </w:rPr>
      </w:pPr>
      <w:r w:rsidRPr="004D29D0">
        <w:rPr>
          <w:rFonts w:ascii="Cambria" w:hAnsi="Cambria" w:cs="Arial"/>
          <w:sz w:val="24"/>
          <w:szCs w:val="24"/>
        </w:rPr>
        <w:t>This site has free online self-assessments for interests, skills, and work values. Users who take the assessments can print and/or save their results and compare with occupational information.</w:t>
      </w:r>
    </w:p>
    <w:p w14:paraId="05495F1D" w14:textId="77777777" w:rsidR="004D29D0" w:rsidRDefault="004D29D0" w:rsidP="004D29D0">
      <w:pPr>
        <w:spacing w:after="0" w:line="240" w:lineRule="auto"/>
        <w:rPr>
          <w:rFonts w:ascii="Cambria" w:hAnsi="Cambria" w:cs="Arial"/>
          <w:b/>
          <w:color w:val="850928"/>
          <w:sz w:val="28"/>
          <w:szCs w:val="24"/>
        </w:rPr>
      </w:pPr>
    </w:p>
    <w:p w14:paraId="42CB7E09" w14:textId="3E4E1D7A" w:rsidR="004D29D0" w:rsidRDefault="004D29D0" w:rsidP="004D29D0">
      <w:pPr>
        <w:spacing w:after="0" w:line="240" w:lineRule="auto"/>
        <w:rPr>
          <w:rFonts w:ascii="Cambria" w:hAnsi="Cambria" w:cs="Arial"/>
          <w:b/>
          <w:color w:val="850928"/>
          <w:sz w:val="28"/>
          <w:szCs w:val="24"/>
        </w:rPr>
      </w:pPr>
      <w:r w:rsidRPr="004D29D0">
        <w:rPr>
          <w:rFonts w:ascii="Cambria" w:hAnsi="Cambria" w:cs="Arial"/>
          <w:b/>
          <w:color w:val="850928"/>
          <w:sz w:val="28"/>
          <w:szCs w:val="24"/>
        </w:rPr>
        <w:t>CDDQ.org</w:t>
      </w:r>
      <w:r>
        <w:rPr>
          <w:rFonts w:ascii="Cambria" w:hAnsi="Cambria" w:cs="Arial"/>
          <w:b/>
          <w:color w:val="850928"/>
          <w:sz w:val="28"/>
          <w:szCs w:val="24"/>
        </w:rPr>
        <w:t xml:space="preserve"> - </w:t>
      </w:r>
      <w:hyperlink r:id="rId15" w:history="1">
        <w:r w:rsidRPr="00794D35">
          <w:rPr>
            <w:rStyle w:val="Hyperlink"/>
            <w:rFonts w:ascii="Cambria" w:hAnsi="Cambria" w:cs="Arial"/>
            <w:b/>
            <w:sz w:val="28"/>
            <w:szCs w:val="24"/>
          </w:rPr>
          <w:t>http://kivunim.huji.ac.il/cddq/</w:t>
        </w:r>
      </w:hyperlink>
    </w:p>
    <w:p w14:paraId="6716DE0B" w14:textId="036E397D" w:rsidR="004D29D0" w:rsidRDefault="004D29D0" w:rsidP="004D29D0">
      <w:pPr>
        <w:spacing w:after="0" w:line="240" w:lineRule="auto"/>
        <w:rPr>
          <w:rFonts w:ascii="Cambria" w:hAnsi="Cambria" w:cs="Arial"/>
          <w:sz w:val="24"/>
          <w:szCs w:val="24"/>
        </w:rPr>
      </w:pPr>
      <w:r w:rsidRPr="004D29D0">
        <w:rPr>
          <w:rFonts w:ascii="Cambria" w:hAnsi="Cambria" w:cs="Arial"/>
          <w:sz w:val="24"/>
          <w:szCs w:val="24"/>
        </w:rPr>
        <w:t xml:space="preserve">In addition to the Career Decision-making Difficulties Questionnaire (CDDQ), this site includes seven more free assessments designed to assist individuals in the process of making a career decision by helping them clarify difficulties and providing a framework for career decision-making organized into a three-stage process. Information about and access to Making Better Career Decisions (MBCD), an Internet based career planning system, is provided. </w:t>
      </w:r>
    </w:p>
    <w:p w14:paraId="30A8A27D" w14:textId="77777777" w:rsidR="004D29D0" w:rsidRDefault="004D29D0" w:rsidP="004D29D0">
      <w:pPr>
        <w:spacing w:after="0" w:line="240" w:lineRule="auto"/>
        <w:rPr>
          <w:rFonts w:ascii="Cambria" w:hAnsi="Cambria" w:cs="Arial"/>
          <w:b/>
          <w:color w:val="850928"/>
          <w:sz w:val="28"/>
          <w:szCs w:val="24"/>
        </w:rPr>
      </w:pPr>
    </w:p>
    <w:p w14:paraId="61900ACF" w14:textId="77777777" w:rsidR="002727B5" w:rsidRDefault="002727B5" w:rsidP="004D29D0">
      <w:pPr>
        <w:spacing w:after="0" w:line="240" w:lineRule="auto"/>
        <w:rPr>
          <w:rFonts w:ascii="Cambria" w:hAnsi="Cambria" w:cs="Arial"/>
          <w:b/>
          <w:color w:val="850928"/>
          <w:sz w:val="28"/>
          <w:szCs w:val="24"/>
        </w:rPr>
      </w:pPr>
    </w:p>
    <w:p w14:paraId="33DB5334" w14:textId="77A72053" w:rsidR="004D29D0" w:rsidRDefault="004D29D0" w:rsidP="004D29D0">
      <w:pPr>
        <w:spacing w:after="0" w:line="240" w:lineRule="auto"/>
        <w:rPr>
          <w:rFonts w:ascii="Cambria" w:hAnsi="Cambria" w:cs="Arial"/>
          <w:b/>
          <w:color w:val="850928"/>
          <w:sz w:val="28"/>
          <w:szCs w:val="24"/>
        </w:rPr>
      </w:pPr>
      <w:bookmarkStart w:id="0" w:name="_GoBack"/>
      <w:bookmarkEnd w:id="0"/>
      <w:r w:rsidRPr="004D29D0">
        <w:rPr>
          <w:rFonts w:ascii="Cambria" w:hAnsi="Cambria" w:cs="Arial"/>
          <w:b/>
          <w:color w:val="850928"/>
          <w:sz w:val="28"/>
          <w:szCs w:val="24"/>
        </w:rPr>
        <w:lastRenderedPageBreak/>
        <w:t>O*NET Career Exploration Tools</w:t>
      </w:r>
      <w:r>
        <w:rPr>
          <w:rFonts w:ascii="Cambria" w:hAnsi="Cambria" w:cs="Arial"/>
          <w:b/>
          <w:color w:val="850928"/>
          <w:sz w:val="28"/>
          <w:szCs w:val="24"/>
        </w:rPr>
        <w:t xml:space="preserve"> - </w:t>
      </w:r>
      <w:hyperlink r:id="rId16" w:history="1">
        <w:r w:rsidRPr="00794D35">
          <w:rPr>
            <w:rStyle w:val="Hyperlink"/>
            <w:rFonts w:ascii="Cambria" w:hAnsi="Cambria" w:cs="Arial"/>
            <w:b/>
            <w:sz w:val="28"/>
            <w:szCs w:val="24"/>
          </w:rPr>
          <w:t>https://www.onetcenter.org/tools.html</w:t>
        </w:r>
      </w:hyperlink>
    </w:p>
    <w:p w14:paraId="4342449F" w14:textId="75BE8AF2" w:rsidR="004D29D0" w:rsidRDefault="004D29D0" w:rsidP="004D29D0">
      <w:pPr>
        <w:spacing w:after="0" w:line="240" w:lineRule="auto"/>
        <w:rPr>
          <w:rFonts w:ascii="Cambria" w:hAnsi="Cambria" w:cs="Arial"/>
          <w:sz w:val="24"/>
          <w:szCs w:val="24"/>
        </w:rPr>
      </w:pPr>
      <w:r w:rsidRPr="004D29D0">
        <w:rPr>
          <w:rFonts w:ascii="Cambria" w:hAnsi="Cambria" w:cs="Arial"/>
          <w:sz w:val="24"/>
          <w:szCs w:val="24"/>
        </w:rPr>
        <w:t>These instruments will help individuals identify their work-related interests, what they consider important on the job, and their abilities in order to explore those occupations that relate most closely to those attributes.</w:t>
      </w:r>
    </w:p>
    <w:p w14:paraId="29E54A8B" w14:textId="77777777" w:rsidR="004D29D0" w:rsidRDefault="004D29D0" w:rsidP="004D29D0">
      <w:pPr>
        <w:spacing w:after="0" w:line="240" w:lineRule="auto"/>
        <w:rPr>
          <w:rFonts w:ascii="Cambria" w:hAnsi="Cambria" w:cs="Arial"/>
          <w:b/>
          <w:color w:val="850928"/>
          <w:sz w:val="28"/>
          <w:szCs w:val="24"/>
        </w:rPr>
      </w:pPr>
    </w:p>
    <w:p w14:paraId="2FFD49A8" w14:textId="2F8323ED" w:rsidR="007B0903" w:rsidRDefault="007B0903" w:rsidP="004D29D0">
      <w:pPr>
        <w:spacing w:after="0" w:line="240" w:lineRule="auto"/>
        <w:rPr>
          <w:rFonts w:ascii="Cambria" w:hAnsi="Cambria" w:cs="Arial"/>
          <w:b/>
          <w:color w:val="850928"/>
          <w:sz w:val="28"/>
          <w:szCs w:val="24"/>
        </w:rPr>
      </w:pPr>
      <w:r w:rsidRPr="007B0903">
        <w:rPr>
          <w:rFonts w:ascii="Cambria" w:hAnsi="Cambria" w:cs="Arial"/>
          <w:b/>
          <w:color w:val="850928"/>
          <w:sz w:val="28"/>
          <w:szCs w:val="24"/>
        </w:rPr>
        <w:t>Student Interest Survey for Career Clusters</w:t>
      </w:r>
      <w:r>
        <w:rPr>
          <w:rFonts w:ascii="Cambria" w:hAnsi="Cambria" w:cs="Arial"/>
          <w:b/>
          <w:color w:val="850928"/>
          <w:sz w:val="28"/>
          <w:szCs w:val="24"/>
        </w:rPr>
        <w:t xml:space="preserve"> - </w:t>
      </w:r>
      <w:hyperlink r:id="rId17" w:history="1">
        <w:r w:rsidRPr="00794D35">
          <w:rPr>
            <w:rStyle w:val="Hyperlink"/>
            <w:rFonts w:ascii="Cambria" w:hAnsi="Cambria" w:cs="Arial"/>
            <w:b/>
            <w:sz w:val="28"/>
            <w:szCs w:val="24"/>
          </w:rPr>
          <w:t>https://careertech.org/student-interest-survey</w:t>
        </w:r>
      </w:hyperlink>
    </w:p>
    <w:p w14:paraId="72BFD7F4" w14:textId="36A02982" w:rsidR="007B0903" w:rsidRDefault="007B0903" w:rsidP="004D29D0">
      <w:pPr>
        <w:spacing w:after="0" w:line="240" w:lineRule="auto"/>
        <w:rPr>
          <w:rFonts w:ascii="Cambria" w:hAnsi="Cambria" w:cs="Arial"/>
          <w:sz w:val="24"/>
          <w:szCs w:val="24"/>
        </w:rPr>
      </w:pPr>
      <w:r w:rsidRPr="007B0903">
        <w:rPr>
          <w:rFonts w:ascii="Cambria" w:hAnsi="Cambria" w:cs="Arial"/>
          <w:sz w:val="24"/>
          <w:szCs w:val="24"/>
        </w:rPr>
        <w:t>A career guidance tool that allows students to respond to questions and identify the top three Career Clusters of interest based on their responses. The survey is available in English and Spanish and can be viewed and printed.</w:t>
      </w:r>
    </w:p>
    <w:p w14:paraId="59C164C0" w14:textId="1DCEA9E6" w:rsidR="007B0903" w:rsidRDefault="007B0903" w:rsidP="004D29D0">
      <w:pPr>
        <w:spacing w:after="0" w:line="240" w:lineRule="auto"/>
        <w:rPr>
          <w:rFonts w:ascii="Cambria" w:hAnsi="Cambria" w:cs="Arial"/>
          <w:b/>
          <w:color w:val="850928"/>
          <w:sz w:val="28"/>
          <w:szCs w:val="24"/>
        </w:rPr>
      </w:pPr>
    </w:p>
    <w:p w14:paraId="7CE4473B" w14:textId="382E7B63" w:rsidR="002727B5" w:rsidRDefault="002727B5" w:rsidP="004D29D0">
      <w:pPr>
        <w:spacing w:after="0" w:line="240" w:lineRule="auto"/>
        <w:rPr>
          <w:rFonts w:ascii="Cambria" w:hAnsi="Cambria" w:cs="Arial"/>
          <w:b/>
          <w:color w:val="850928"/>
          <w:sz w:val="28"/>
          <w:szCs w:val="24"/>
        </w:rPr>
      </w:pPr>
      <w:r w:rsidRPr="002727B5">
        <w:rPr>
          <w:rFonts w:ascii="Cambria" w:hAnsi="Cambria" w:cs="Arial"/>
          <w:b/>
          <w:color w:val="850928"/>
          <w:sz w:val="28"/>
          <w:szCs w:val="24"/>
        </w:rPr>
        <w:t>Work Importance Profiler</w:t>
      </w:r>
      <w:r>
        <w:rPr>
          <w:rFonts w:ascii="Cambria" w:hAnsi="Cambria" w:cs="Arial"/>
          <w:b/>
          <w:color w:val="850928"/>
          <w:sz w:val="28"/>
          <w:szCs w:val="24"/>
        </w:rPr>
        <w:t xml:space="preserve"> – </w:t>
      </w:r>
      <w:hyperlink r:id="rId18" w:history="1">
        <w:r w:rsidRPr="00794D35">
          <w:rPr>
            <w:rStyle w:val="Hyperlink"/>
            <w:rFonts w:ascii="Cambria" w:hAnsi="Cambria" w:cs="Arial"/>
            <w:b/>
            <w:sz w:val="28"/>
            <w:szCs w:val="24"/>
          </w:rPr>
          <w:t>https://www.cacareerzone.org/wip/</w:t>
        </w:r>
      </w:hyperlink>
    </w:p>
    <w:p w14:paraId="6CBE7236" w14:textId="3279B665" w:rsidR="004D29D0" w:rsidRDefault="002727B5" w:rsidP="004D29D0">
      <w:pPr>
        <w:spacing w:after="0" w:line="240" w:lineRule="auto"/>
        <w:rPr>
          <w:rFonts w:ascii="Cambria" w:hAnsi="Cambria" w:cs="Arial"/>
          <w:sz w:val="24"/>
          <w:szCs w:val="24"/>
        </w:rPr>
      </w:pPr>
      <w:r w:rsidRPr="002727B5">
        <w:rPr>
          <w:rFonts w:ascii="Cambria" w:hAnsi="Cambria" w:cs="Arial"/>
          <w:sz w:val="24"/>
          <w:szCs w:val="24"/>
        </w:rPr>
        <w:t>What's important to you in a job? Discover how much you value achievement, independence, recognition, relationships, support, and working conditions in a job. Get a list of jobs that reflect your values.</w:t>
      </w:r>
    </w:p>
    <w:p w14:paraId="025710F2" w14:textId="77777777" w:rsidR="002727B5" w:rsidRDefault="002727B5" w:rsidP="004D29D0">
      <w:pPr>
        <w:spacing w:after="0" w:line="240" w:lineRule="auto"/>
        <w:rPr>
          <w:rFonts w:ascii="Cambria" w:hAnsi="Cambria" w:cs="Arial"/>
          <w:b/>
          <w:color w:val="850928"/>
          <w:sz w:val="28"/>
          <w:szCs w:val="24"/>
        </w:rPr>
      </w:pPr>
    </w:p>
    <w:p w14:paraId="25FB85C4" w14:textId="77777777" w:rsidR="00A533B1" w:rsidRDefault="00373467" w:rsidP="00A533B1">
      <w:pPr>
        <w:pBdr>
          <w:bottom w:val="single" w:sz="4" w:space="1" w:color="auto"/>
        </w:pBdr>
        <w:spacing w:after="0" w:line="240" w:lineRule="auto"/>
        <w:rPr>
          <w:rFonts w:ascii="Cambria" w:hAnsi="Cambria" w:cs="Arial"/>
          <w:b/>
          <w:color w:val="850928"/>
          <w:sz w:val="28"/>
          <w:szCs w:val="24"/>
        </w:rPr>
      </w:pPr>
      <w:r w:rsidRPr="006E2DC1">
        <w:rPr>
          <w:rFonts w:ascii="Cambria" w:hAnsi="Cambria" w:cs="Arial"/>
          <w:b/>
          <w:color w:val="850928"/>
          <w:sz w:val="28"/>
          <w:szCs w:val="24"/>
        </w:rPr>
        <w:t>Additional Resources</w:t>
      </w:r>
    </w:p>
    <w:p w14:paraId="3D47876C" w14:textId="77777777" w:rsidR="007518AF" w:rsidRPr="007518AF" w:rsidRDefault="007518AF" w:rsidP="007518AF">
      <w:pPr>
        <w:contextualSpacing/>
        <w:rPr>
          <w:rFonts w:ascii="Cambria" w:eastAsia="Calibri" w:hAnsi="Cambria" w:cs="Times New Roman"/>
          <w:sz w:val="14"/>
        </w:rPr>
      </w:pPr>
    </w:p>
    <w:p w14:paraId="1D00866E" w14:textId="4C0DEF4C" w:rsidR="004D29D0" w:rsidRDefault="004D29D0" w:rsidP="004D29D0">
      <w:pPr>
        <w:numPr>
          <w:ilvl w:val="0"/>
          <w:numId w:val="27"/>
        </w:numPr>
        <w:contextualSpacing/>
        <w:rPr>
          <w:rFonts w:ascii="Cambria" w:eastAsia="Calibri" w:hAnsi="Cambria" w:cs="Times New Roman"/>
          <w:sz w:val="24"/>
        </w:rPr>
      </w:pPr>
      <w:r>
        <w:rPr>
          <w:rFonts w:ascii="Cambria" w:eastAsia="Calibri" w:hAnsi="Cambria" w:cs="Times New Roman"/>
          <w:sz w:val="24"/>
        </w:rPr>
        <w:t xml:space="preserve">Discuss your results with a Career Consultant! Make an appointment on Handshake now: </w:t>
      </w:r>
      <w:hyperlink r:id="rId19" w:history="1">
        <w:r w:rsidRPr="00794D35">
          <w:rPr>
            <w:rStyle w:val="Hyperlink"/>
            <w:rFonts w:ascii="Cambria" w:eastAsia="Calibri" w:hAnsi="Cambria" w:cs="Times New Roman"/>
            <w:sz w:val="24"/>
          </w:rPr>
          <w:t>https://app.joinhandshake.com/appointments</w:t>
        </w:r>
      </w:hyperlink>
    </w:p>
    <w:p w14:paraId="657E9456" w14:textId="0B7B8741" w:rsidR="00A533B1" w:rsidRDefault="004D29D0" w:rsidP="004D29D0">
      <w:pPr>
        <w:numPr>
          <w:ilvl w:val="0"/>
          <w:numId w:val="27"/>
        </w:numPr>
        <w:contextualSpacing/>
        <w:rPr>
          <w:rFonts w:ascii="Cambria" w:eastAsia="Calibri" w:hAnsi="Cambria" w:cs="Times New Roman"/>
          <w:sz w:val="24"/>
        </w:rPr>
      </w:pPr>
      <w:r>
        <w:rPr>
          <w:rFonts w:ascii="Cambria" w:eastAsia="Calibri" w:hAnsi="Cambria" w:cs="Times New Roman"/>
          <w:sz w:val="24"/>
        </w:rPr>
        <w:t xml:space="preserve">Visit the NCDA Resources Webpage: </w:t>
      </w:r>
      <w:hyperlink r:id="rId20" w:history="1">
        <w:r w:rsidRPr="00794D35">
          <w:rPr>
            <w:rStyle w:val="Hyperlink"/>
            <w:rFonts w:ascii="Cambria" w:eastAsia="Calibri" w:hAnsi="Cambria" w:cs="Times New Roman"/>
            <w:sz w:val="24"/>
          </w:rPr>
          <w:t>https://www.ncda.org/aws/NCDA/pt/sp/resources</w:t>
        </w:r>
      </w:hyperlink>
    </w:p>
    <w:p w14:paraId="440D8EDE" w14:textId="77777777" w:rsidR="00A533B1" w:rsidRDefault="00A533B1" w:rsidP="00A533B1">
      <w:pPr>
        <w:spacing w:after="0" w:line="240" w:lineRule="auto"/>
        <w:rPr>
          <w:rFonts w:ascii="Cambria" w:hAnsi="Cambria" w:cs="Arial"/>
          <w:b/>
          <w:color w:val="850928"/>
          <w:sz w:val="28"/>
          <w:szCs w:val="24"/>
        </w:rPr>
      </w:pPr>
    </w:p>
    <w:p w14:paraId="572EBC81" w14:textId="77777777" w:rsidR="00A533B1" w:rsidRDefault="00A533B1" w:rsidP="00A533B1">
      <w:pPr>
        <w:spacing w:after="0" w:line="240" w:lineRule="auto"/>
        <w:rPr>
          <w:rFonts w:ascii="Cambria" w:hAnsi="Cambria" w:cs="Arial"/>
          <w:b/>
          <w:color w:val="850928"/>
          <w:sz w:val="28"/>
          <w:szCs w:val="24"/>
        </w:rPr>
      </w:pPr>
    </w:p>
    <w:p w14:paraId="3702833F" w14:textId="77777777" w:rsidR="00A533B1" w:rsidRDefault="00A533B1" w:rsidP="00A533B1">
      <w:pPr>
        <w:spacing w:after="0" w:line="240" w:lineRule="auto"/>
        <w:rPr>
          <w:rFonts w:ascii="Cambria" w:hAnsi="Cambria" w:cs="Arial"/>
          <w:b/>
          <w:color w:val="850928"/>
          <w:sz w:val="28"/>
          <w:szCs w:val="24"/>
        </w:rPr>
      </w:pPr>
    </w:p>
    <w:sectPr w:rsidR="00A533B1" w:rsidSect="00EE74AF">
      <w:footerReference w:type="default" r:id="rId21"/>
      <w:headerReference w:type="first" r:id="rId22"/>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E93C" w14:textId="77777777" w:rsidR="00A877DB" w:rsidRDefault="00A877DB" w:rsidP="00DF7E9B">
      <w:pPr>
        <w:spacing w:after="0" w:line="240" w:lineRule="auto"/>
      </w:pPr>
      <w:r>
        <w:separator/>
      </w:r>
    </w:p>
  </w:endnote>
  <w:endnote w:type="continuationSeparator" w:id="0">
    <w:p w14:paraId="5E76500F" w14:textId="77777777" w:rsidR="00A877DB" w:rsidRDefault="00A877DB" w:rsidP="00D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4754" w14:textId="553E1B30" w:rsidR="00120CB7" w:rsidRDefault="00120CB7" w:rsidP="00120CB7">
    <w:pPr>
      <w:pStyle w:val="Footer"/>
      <w:jc w:val="center"/>
    </w:pPr>
    <w:r>
      <w:t xml:space="preserve">Adapted from </w:t>
    </w:r>
    <w:r w:rsidR="004D29D0">
      <w:t>the National Career Development 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A5DB7" w14:textId="77777777" w:rsidR="00A877DB" w:rsidRDefault="00A877DB" w:rsidP="00DF7E9B">
      <w:pPr>
        <w:spacing w:after="0" w:line="240" w:lineRule="auto"/>
      </w:pPr>
      <w:r>
        <w:separator/>
      </w:r>
    </w:p>
  </w:footnote>
  <w:footnote w:type="continuationSeparator" w:id="0">
    <w:p w14:paraId="512C0399" w14:textId="77777777" w:rsidR="00A877DB" w:rsidRDefault="00A877DB" w:rsidP="00DF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35E6" w14:textId="77777777" w:rsidR="003E6CB3" w:rsidRDefault="003E6CB3" w:rsidP="003E6C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A77"/>
    <w:multiLevelType w:val="hybridMultilevel"/>
    <w:tmpl w:val="C28AD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416D"/>
    <w:multiLevelType w:val="hybridMultilevel"/>
    <w:tmpl w:val="9DE2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6293"/>
    <w:multiLevelType w:val="hybridMultilevel"/>
    <w:tmpl w:val="E8D8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83391"/>
    <w:multiLevelType w:val="hybridMultilevel"/>
    <w:tmpl w:val="0AA4B3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F0C64"/>
    <w:multiLevelType w:val="hybridMultilevel"/>
    <w:tmpl w:val="19BA4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B3D1F"/>
    <w:multiLevelType w:val="hybridMultilevel"/>
    <w:tmpl w:val="206E60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73123"/>
    <w:multiLevelType w:val="hybridMultilevel"/>
    <w:tmpl w:val="8D34B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F093A"/>
    <w:multiLevelType w:val="hybridMultilevel"/>
    <w:tmpl w:val="6204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C4713"/>
    <w:multiLevelType w:val="hybridMultilevel"/>
    <w:tmpl w:val="D59A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95BC9"/>
    <w:multiLevelType w:val="hybridMultilevel"/>
    <w:tmpl w:val="E5129444"/>
    <w:lvl w:ilvl="0" w:tplc="72EA15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62B7D"/>
    <w:multiLevelType w:val="hybridMultilevel"/>
    <w:tmpl w:val="0EF42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C628C"/>
    <w:multiLevelType w:val="hybridMultilevel"/>
    <w:tmpl w:val="B6F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5270D"/>
    <w:multiLevelType w:val="hybridMultilevel"/>
    <w:tmpl w:val="C05E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4592E"/>
    <w:multiLevelType w:val="hybridMultilevel"/>
    <w:tmpl w:val="E7F6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94BDC"/>
    <w:multiLevelType w:val="hybridMultilevel"/>
    <w:tmpl w:val="FCE8E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467EF9"/>
    <w:multiLevelType w:val="hybridMultilevel"/>
    <w:tmpl w:val="D32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E66F7"/>
    <w:multiLevelType w:val="hybridMultilevel"/>
    <w:tmpl w:val="CE089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73AE5"/>
    <w:multiLevelType w:val="hybridMultilevel"/>
    <w:tmpl w:val="6BD0669A"/>
    <w:lvl w:ilvl="0" w:tplc="72EA15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B7210"/>
    <w:multiLevelType w:val="hybridMultilevel"/>
    <w:tmpl w:val="5CF4960C"/>
    <w:lvl w:ilvl="0" w:tplc="72EA15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06FE3"/>
    <w:multiLevelType w:val="hybridMultilevel"/>
    <w:tmpl w:val="622CA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D3007"/>
    <w:multiLevelType w:val="hybridMultilevel"/>
    <w:tmpl w:val="7EBA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D5B16"/>
    <w:multiLevelType w:val="hybridMultilevel"/>
    <w:tmpl w:val="3064F090"/>
    <w:lvl w:ilvl="0" w:tplc="72EA15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12B9"/>
    <w:multiLevelType w:val="hybridMultilevel"/>
    <w:tmpl w:val="E5D8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732EA"/>
    <w:multiLevelType w:val="hybridMultilevel"/>
    <w:tmpl w:val="CE3C52FC"/>
    <w:lvl w:ilvl="0" w:tplc="72EA15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83C5C"/>
    <w:multiLevelType w:val="hybridMultilevel"/>
    <w:tmpl w:val="DA4A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4535F"/>
    <w:multiLevelType w:val="hybridMultilevel"/>
    <w:tmpl w:val="5EE4E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76F9B"/>
    <w:multiLevelType w:val="hybridMultilevel"/>
    <w:tmpl w:val="A6CA0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6"/>
  </w:num>
  <w:num w:numId="4">
    <w:abstractNumId w:val="4"/>
  </w:num>
  <w:num w:numId="5">
    <w:abstractNumId w:val="19"/>
  </w:num>
  <w:num w:numId="6">
    <w:abstractNumId w:val="21"/>
  </w:num>
  <w:num w:numId="7">
    <w:abstractNumId w:val="23"/>
  </w:num>
  <w:num w:numId="8">
    <w:abstractNumId w:val="18"/>
  </w:num>
  <w:num w:numId="9">
    <w:abstractNumId w:val="17"/>
  </w:num>
  <w:num w:numId="10">
    <w:abstractNumId w:val="9"/>
  </w:num>
  <w:num w:numId="11">
    <w:abstractNumId w:val="10"/>
  </w:num>
  <w:num w:numId="12">
    <w:abstractNumId w:val="26"/>
  </w:num>
  <w:num w:numId="13">
    <w:abstractNumId w:val="2"/>
  </w:num>
  <w:num w:numId="14">
    <w:abstractNumId w:val="14"/>
  </w:num>
  <w:num w:numId="15">
    <w:abstractNumId w:val="15"/>
  </w:num>
  <w:num w:numId="16">
    <w:abstractNumId w:val="3"/>
  </w:num>
  <w:num w:numId="17">
    <w:abstractNumId w:val="16"/>
  </w:num>
  <w:num w:numId="18">
    <w:abstractNumId w:val="5"/>
  </w:num>
  <w:num w:numId="19">
    <w:abstractNumId w:val="12"/>
  </w:num>
  <w:num w:numId="20">
    <w:abstractNumId w:val="1"/>
  </w:num>
  <w:num w:numId="21">
    <w:abstractNumId w:val="0"/>
  </w:num>
  <w:num w:numId="22">
    <w:abstractNumId w:val="24"/>
  </w:num>
  <w:num w:numId="23">
    <w:abstractNumId w:val="22"/>
  </w:num>
  <w:num w:numId="24">
    <w:abstractNumId w:val="13"/>
  </w:num>
  <w:num w:numId="25">
    <w:abstractNumId w:val="11"/>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E2"/>
    <w:rsid w:val="0000148C"/>
    <w:rsid w:val="000016FB"/>
    <w:rsid w:val="00017337"/>
    <w:rsid w:val="00021320"/>
    <w:rsid w:val="00120CB7"/>
    <w:rsid w:val="00145D46"/>
    <w:rsid w:val="001B32B7"/>
    <w:rsid w:val="001D709A"/>
    <w:rsid w:val="001F67EC"/>
    <w:rsid w:val="0022795F"/>
    <w:rsid w:val="00263BE9"/>
    <w:rsid w:val="002727B5"/>
    <w:rsid w:val="00293006"/>
    <w:rsid w:val="0030767E"/>
    <w:rsid w:val="00313EA5"/>
    <w:rsid w:val="00316281"/>
    <w:rsid w:val="00350A7B"/>
    <w:rsid w:val="00373467"/>
    <w:rsid w:val="003D59E3"/>
    <w:rsid w:val="003E6CB3"/>
    <w:rsid w:val="00414948"/>
    <w:rsid w:val="00480020"/>
    <w:rsid w:val="004D29D0"/>
    <w:rsid w:val="004D73C7"/>
    <w:rsid w:val="004F6BBB"/>
    <w:rsid w:val="00530DAB"/>
    <w:rsid w:val="00532B9B"/>
    <w:rsid w:val="0055205E"/>
    <w:rsid w:val="0057358A"/>
    <w:rsid w:val="0064441E"/>
    <w:rsid w:val="0069081C"/>
    <w:rsid w:val="006B1C11"/>
    <w:rsid w:val="006C0025"/>
    <w:rsid w:val="006C2E39"/>
    <w:rsid w:val="006E2DC1"/>
    <w:rsid w:val="007518AF"/>
    <w:rsid w:val="00757FD6"/>
    <w:rsid w:val="007A4564"/>
    <w:rsid w:val="007B0903"/>
    <w:rsid w:val="007E2BE2"/>
    <w:rsid w:val="00814E0C"/>
    <w:rsid w:val="00833F52"/>
    <w:rsid w:val="0088195C"/>
    <w:rsid w:val="008832BD"/>
    <w:rsid w:val="009D2DFF"/>
    <w:rsid w:val="009E0E24"/>
    <w:rsid w:val="00A22D4E"/>
    <w:rsid w:val="00A2626D"/>
    <w:rsid w:val="00A533B1"/>
    <w:rsid w:val="00A877DB"/>
    <w:rsid w:val="00AF2A52"/>
    <w:rsid w:val="00B7479D"/>
    <w:rsid w:val="00B9450B"/>
    <w:rsid w:val="00BC7087"/>
    <w:rsid w:val="00BD0D9D"/>
    <w:rsid w:val="00BE2C97"/>
    <w:rsid w:val="00C40F37"/>
    <w:rsid w:val="00C71F06"/>
    <w:rsid w:val="00C86BCD"/>
    <w:rsid w:val="00CB696C"/>
    <w:rsid w:val="00D63DFF"/>
    <w:rsid w:val="00D81B6E"/>
    <w:rsid w:val="00D97DBF"/>
    <w:rsid w:val="00DA534B"/>
    <w:rsid w:val="00DF7E9B"/>
    <w:rsid w:val="00E4574C"/>
    <w:rsid w:val="00E52E9B"/>
    <w:rsid w:val="00E7792B"/>
    <w:rsid w:val="00EC3234"/>
    <w:rsid w:val="00EE74AF"/>
    <w:rsid w:val="00F5293A"/>
    <w:rsid w:val="00F67876"/>
    <w:rsid w:val="00F822D0"/>
    <w:rsid w:val="00FA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E385"/>
  <w15:chartTrackingRefBased/>
  <w15:docId w15:val="{A02AC891-DB25-4437-8650-5350E28B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41E"/>
    <w:rPr>
      <w:color w:val="0563C1" w:themeColor="hyperlink"/>
      <w:u w:val="single"/>
    </w:rPr>
  </w:style>
  <w:style w:type="paragraph" w:styleId="ListParagraph">
    <w:name w:val="List Paragraph"/>
    <w:basedOn w:val="Normal"/>
    <w:uiPriority w:val="34"/>
    <w:qFormat/>
    <w:rsid w:val="00017337"/>
    <w:pPr>
      <w:ind w:left="720"/>
      <w:contextualSpacing/>
    </w:pPr>
  </w:style>
  <w:style w:type="paragraph" w:styleId="BalloonText">
    <w:name w:val="Balloon Text"/>
    <w:basedOn w:val="Normal"/>
    <w:link w:val="BalloonTextChar"/>
    <w:uiPriority w:val="99"/>
    <w:semiHidden/>
    <w:unhideWhenUsed/>
    <w:rsid w:val="00C8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CD"/>
    <w:rPr>
      <w:rFonts w:ascii="Segoe UI" w:hAnsi="Segoe UI" w:cs="Segoe UI"/>
      <w:sz w:val="18"/>
      <w:szCs w:val="18"/>
    </w:rPr>
  </w:style>
  <w:style w:type="paragraph" w:styleId="Header">
    <w:name w:val="header"/>
    <w:basedOn w:val="Normal"/>
    <w:link w:val="HeaderChar"/>
    <w:uiPriority w:val="99"/>
    <w:unhideWhenUsed/>
    <w:rsid w:val="00DF7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9B"/>
  </w:style>
  <w:style w:type="paragraph" w:styleId="Footer">
    <w:name w:val="footer"/>
    <w:basedOn w:val="Normal"/>
    <w:link w:val="FooterChar"/>
    <w:uiPriority w:val="99"/>
    <w:unhideWhenUsed/>
    <w:rsid w:val="00DF7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9B"/>
  </w:style>
  <w:style w:type="character" w:styleId="FollowedHyperlink">
    <w:name w:val="FollowedHyperlink"/>
    <w:basedOn w:val="DefaultParagraphFont"/>
    <w:uiPriority w:val="99"/>
    <w:semiHidden/>
    <w:unhideWhenUsed/>
    <w:rsid w:val="00BE2C97"/>
    <w:rPr>
      <w:color w:val="954F72" w:themeColor="followedHyperlink"/>
      <w:u w:val="single"/>
    </w:rPr>
  </w:style>
  <w:style w:type="character" w:customStyle="1" w:styleId="UnresolvedMention">
    <w:name w:val="Unresolved Mention"/>
    <w:basedOn w:val="DefaultParagraphFont"/>
    <w:uiPriority w:val="99"/>
    <w:semiHidden/>
    <w:unhideWhenUsed/>
    <w:rsid w:val="0088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vabprogram.com/" TargetMode="External"/><Relationship Id="rId18" Type="http://schemas.openxmlformats.org/officeDocument/2006/relationships/hyperlink" Target="https://www.cacareerzone.org/wi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ssessment.com/" TargetMode="External"/><Relationship Id="rId17" Type="http://schemas.openxmlformats.org/officeDocument/2006/relationships/hyperlink" Target="https://careertech.org/student-interest-survey" TargetMode="External"/><Relationship Id="rId2" Type="http://schemas.openxmlformats.org/officeDocument/2006/relationships/numbering" Target="numbering.xml"/><Relationship Id="rId16" Type="http://schemas.openxmlformats.org/officeDocument/2006/relationships/hyperlink" Target="https://www.onetcenter.org/tools.html" TargetMode="External"/><Relationship Id="rId20" Type="http://schemas.openxmlformats.org/officeDocument/2006/relationships/hyperlink" Target="https://www.ncda.org/aws/NCDA/pt/sp/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scareers.com.au/card-s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ivunim.huji.ac.il/cddq/" TargetMode="External"/><Relationship Id="rId23" Type="http://schemas.openxmlformats.org/officeDocument/2006/relationships/fontTable" Target="fontTable.xml"/><Relationship Id="rId10" Type="http://schemas.openxmlformats.org/officeDocument/2006/relationships/hyperlink" Target="https://openpsychometrics.org/tests/RIASEC/" TargetMode="External"/><Relationship Id="rId19" Type="http://schemas.openxmlformats.org/officeDocument/2006/relationships/hyperlink" Target="https://app.joinhandshake.com/appointments" TargetMode="External"/><Relationship Id="rId4" Type="http://schemas.openxmlformats.org/officeDocument/2006/relationships/settings" Target="settings.xml"/><Relationship Id="rId9" Type="http://schemas.openxmlformats.org/officeDocument/2006/relationships/hyperlink" Target="https://www.16personalities.com/" TargetMode="External"/><Relationship Id="rId14" Type="http://schemas.openxmlformats.org/officeDocument/2006/relationships/hyperlink" Target="https://www.careeronestop.org/explorecareers/assessments/self-assessments.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C4E4-1961-4DE6-B3A6-E0477105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Chaunta</dc:creator>
  <cp:keywords/>
  <dc:description/>
  <cp:lastModifiedBy>Meek, Christian</cp:lastModifiedBy>
  <cp:revision>3</cp:revision>
  <cp:lastPrinted>2018-08-23T20:01:00Z</cp:lastPrinted>
  <dcterms:created xsi:type="dcterms:W3CDTF">2022-05-25T18:02:00Z</dcterms:created>
  <dcterms:modified xsi:type="dcterms:W3CDTF">2022-05-25T18:18:00Z</dcterms:modified>
</cp:coreProperties>
</file>