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800,600">
      <v:fill r:id="rId3" o:title="2" recolor="t" type="frame"/>
    </v:background>
  </w:background>
  <w:body>
    <w:p w:rsidR="006D2D8F" w:rsidRPr="00F95A8E" w:rsidRDefault="00F95A8E">
      <w:pPr>
        <w:jc w:val="right"/>
        <w:rPr>
          <w:rFonts w:ascii="Arial" w:hAnsi="Arial" w:cs="Arial"/>
          <w:b/>
          <w:bCs/>
          <w:sz w:val="24"/>
          <w:szCs w:val="21"/>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left:0;text-align:left;margin-left:-42.2pt;margin-top:-27.6pt;width:124.5pt;height:59.95pt;z-index:251659264;mso-position-horizontal-relative:text;mso-position-vertical-relative:text;mso-width-relative:page;mso-height-relative:page">
            <v:imagedata r:id="rId8" o:title="ncstate-brick"/>
            <w10:wrap type="square"/>
          </v:shape>
        </w:pict>
      </w:r>
      <w:r w:rsidR="008F70FD" w:rsidRPr="00F95A8E">
        <w:rPr>
          <w:rFonts w:ascii="Arial" w:hAnsi="Arial" w:cs="Arial"/>
          <w:b/>
          <w:bCs/>
          <w:sz w:val="24"/>
          <w:szCs w:val="21"/>
          <w:lang w:val="en-US"/>
        </w:rPr>
        <w:t>ASSESS JOB OFFERS</w:t>
      </w:r>
    </w:p>
    <w:p w:rsidR="006D2D8F" w:rsidRPr="00F95A8E" w:rsidRDefault="006D2D8F">
      <w:pPr>
        <w:jc w:val="center"/>
        <w:rPr>
          <w:rFonts w:ascii="Arial" w:hAnsi="Arial" w:cs="Arial"/>
          <w:b/>
          <w:bCs/>
          <w:sz w:val="21"/>
          <w:szCs w:val="21"/>
          <w:lang w:val="en-US"/>
        </w:rPr>
      </w:pPr>
    </w:p>
    <w:p w:rsidR="00A23B1F" w:rsidRPr="00F95A8E"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1C2299" w:rsidRPr="00F95A8E" w:rsidRDefault="001C2299" w:rsidP="001C2299">
      <w:pPr>
        <w:pStyle w:val="PlainText"/>
        <w:rPr>
          <w:rFonts w:ascii="Arial" w:eastAsia="MS Mincho" w:hAnsi="Arial" w:cs="Arial"/>
          <w:sz w:val="24"/>
          <w:szCs w:val="24"/>
        </w:rPr>
      </w:pPr>
    </w:p>
    <w:p w:rsidR="008F70FD" w:rsidRPr="00F95A8E" w:rsidRDefault="005F39EC" w:rsidP="008F70FD">
      <w:pPr>
        <w:pStyle w:val="BodyText3"/>
        <w:ind w:left="-720"/>
        <w:jc w:val="both"/>
        <w:rPr>
          <w:rFonts w:ascii="Arial" w:eastAsia="MS Mincho" w:hAnsi="Arial" w:cs="Arial"/>
          <w:sz w:val="24"/>
          <w:szCs w:val="24"/>
          <w:lang w:val="en-US"/>
        </w:rPr>
      </w:pPr>
      <w:proofErr w:type="gramStart"/>
      <w:r w:rsidRPr="00F95A8E">
        <w:rPr>
          <w:rFonts w:ascii="Arial" w:eastAsia="MS Mincho" w:hAnsi="Arial" w:cs="Arial"/>
          <w:sz w:val="24"/>
          <w:szCs w:val="24"/>
          <w:lang w:val="en-US"/>
        </w:rPr>
        <w:t>A well-planned and executed job search campaign will</w:t>
      </w:r>
      <w:proofErr w:type="gramEnd"/>
      <w:r w:rsidRPr="00F95A8E">
        <w:rPr>
          <w:rFonts w:ascii="Arial" w:eastAsia="MS Mincho" w:hAnsi="Arial" w:cs="Arial"/>
          <w:sz w:val="24"/>
          <w:szCs w:val="24"/>
          <w:lang w:val="en-US"/>
        </w:rPr>
        <w:t xml:space="preserve"> certainly yield </w:t>
      </w:r>
      <w:r w:rsidR="008F70FD" w:rsidRPr="00F95A8E">
        <w:rPr>
          <w:rFonts w:ascii="Arial" w:eastAsia="MS Mincho" w:hAnsi="Arial" w:cs="Arial"/>
          <w:sz w:val="24"/>
          <w:szCs w:val="24"/>
          <w:lang w:val="en-US"/>
        </w:rPr>
        <w:t>a job offers, and sometimes multiple job offers at a time.</w:t>
      </w:r>
    </w:p>
    <w:p w:rsidR="008F70FD" w:rsidRPr="00F95A8E" w:rsidRDefault="008F70FD" w:rsidP="008F70FD">
      <w:pPr>
        <w:pStyle w:val="BodyText3"/>
        <w:ind w:left="-720"/>
        <w:jc w:val="both"/>
        <w:rPr>
          <w:rFonts w:ascii="Arial" w:eastAsia="MS Mincho" w:hAnsi="Arial" w:cs="Arial"/>
          <w:sz w:val="24"/>
          <w:szCs w:val="24"/>
          <w:lang w:val="en-US"/>
        </w:rPr>
      </w:pPr>
    </w:p>
    <w:p w:rsidR="005F39EC" w:rsidRPr="00F95A8E" w:rsidRDefault="005F39EC" w:rsidP="008F70FD">
      <w:pPr>
        <w:pStyle w:val="BodyText3"/>
        <w:ind w:left="-720"/>
        <w:jc w:val="both"/>
        <w:rPr>
          <w:rFonts w:ascii="Arial" w:eastAsia="MS Mincho" w:hAnsi="Arial" w:cs="Arial"/>
          <w:sz w:val="24"/>
          <w:szCs w:val="24"/>
          <w:lang w:val="en-US"/>
        </w:rPr>
      </w:pPr>
      <w:r w:rsidRPr="00F95A8E">
        <w:rPr>
          <w:rFonts w:ascii="Arial" w:eastAsia="MS Mincho" w:hAnsi="Arial" w:cs="Arial"/>
          <w:sz w:val="24"/>
          <w:szCs w:val="24"/>
          <w:lang w:val="en-US"/>
        </w:rPr>
        <w:t>The options which you ha</w:t>
      </w:r>
      <w:r w:rsidR="008F70FD" w:rsidRPr="00F95A8E">
        <w:rPr>
          <w:rFonts w:ascii="Arial" w:eastAsia="MS Mincho" w:hAnsi="Arial" w:cs="Arial"/>
          <w:sz w:val="24"/>
          <w:szCs w:val="24"/>
          <w:lang w:val="en-US"/>
        </w:rPr>
        <w:t>ve, upon being offered a job are to:</w:t>
      </w:r>
      <w:r w:rsidRPr="00F95A8E">
        <w:rPr>
          <w:rFonts w:ascii="Arial" w:eastAsia="MS Mincho" w:hAnsi="Arial" w:cs="Arial"/>
          <w:sz w:val="24"/>
          <w:szCs w:val="24"/>
          <w:lang w:val="en-US"/>
        </w:rPr>
        <w:t xml:space="preserve"> </w:t>
      </w:r>
    </w:p>
    <w:p w:rsidR="005F39EC" w:rsidRPr="00F95A8E" w:rsidRDefault="005F39EC" w:rsidP="00F95A8E">
      <w:pPr>
        <w:pStyle w:val="BodyText3"/>
        <w:numPr>
          <w:ilvl w:val="0"/>
          <w:numId w:val="40"/>
        </w:numPr>
        <w:rPr>
          <w:rFonts w:ascii="Arial" w:eastAsia="MS Mincho" w:hAnsi="Arial" w:cs="Arial"/>
          <w:sz w:val="24"/>
          <w:szCs w:val="24"/>
          <w:lang w:val="en-US"/>
        </w:rPr>
      </w:pPr>
      <w:r w:rsidRPr="00F95A8E">
        <w:rPr>
          <w:rFonts w:ascii="Arial" w:eastAsia="MS Mincho" w:hAnsi="Arial" w:cs="Arial"/>
          <w:sz w:val="24"/>
          <w:szCs w:val="24"/>
          <w:lang w:val="en-US"/>
        </w:rPr>
        <w:t>Acce</w:t>
      </w:r>
      <w:r w:rsidR="00F95A8E">
        <w:rPr>
          <w:rFonts w:ascii="Arial" w:eastAsia="MS Mincho" w:hAnsi="Arial" w:cs="Arial"/>
          <w:sz w:val="24"/>
          <w:szCs w:val="24"/>
          <w:lang w:val="en-US"/>
        </w:rPr>
        <w:t>pt</w:t>
      </w:r>
    </w:p>
    <w:p w:rsidR="005F39EC" w:rsidRPr="00F95A8E" w:rsidRDefault="00F95A8E" w:rsidP="00F95A8E">
      <w:pPr>
        <w:pStyle w:val="BodyText3"/>
        <w:numPr>
          <w:ilvl w:val="0"/>
          <w:numId w:val="40"/>
        </w:numPr>
        <w:rPr>
          <w:rFonts w:ascii="Arial" w:eastAsia="MS Mincho" w:hAnsi="Arial" w:cs="Arial"/>
          <w:sz w:val="24"/>
          <w:szCs w:val="24"/>
          <w:lang w:val="en-US"/>
        </w:rPr>
      </w:pPr>
      <w:r>
        <w:rPr>
          <w:rFonts w:ascii="Arial" w:eastAsia="MS Mincho" w:hAnsi="Arial" w:cs="Arial"/>
          <w:sz w:val="24"/>
          <w:szCs w:val="24"/>
          <w:lang w:val="en-US"/>
        </w:rPr>
        <w:t xml:space="preserve">Postpone or delay </w:t>
      </w:r>
    </w:p>
    <w:p w:rsidR="005F39EC" w:rsidRPr="00F95A8E" w:rsidRDefault="005F39EC" w:rsidP="00F95A8E">
      <w:pPr>
        <w:pStyle w:val="BodyText3"/>
        <w:numPr>
          <w:ilvl w:val="0"/>
          <w:numId w:val="40"/>
        </w:numPr>
        <w:rPr>
          <w:rFonts w:ascii="Arial" w:eastAsia="MS Mincho" w:hAnsi="Arial" w:cs="Arial"/>
          <w:sz w:val="24"/>
          <w:szCs w:val="24"/>
          <w:lang w:val="en-US"/>
        </w:rPr>
      </w:pPr>
      <w:r w:rsidRPr="00F95A8E">
        <w:rPr>
          <w:rFonts w:ascii="Arial" w:eastAsia="MS Mincho" w:hAnsi="Arial" w:cs="Arial"/>
          <w:sz w:val="24"/>
          <w:szCs w:val="24"/>
          <w:lang w:val="en-US"/>
        </w:rPr>
        <w:t>Re</w:t>
      </w:r>
      <w:r w:rsidRPr="00F95A8E">
        <w:rPr>
          <w:rFonts w:ascii="Arial" w:eastAsia="MS Mincho" w:hAnsi="Arial" w:cs="Arial"/>
          <w:sz w:val="24"/>
          <w:szCs w:val="24"/>
          <w:lang w:val="en-US"/>
        </w:rPr>
        <w:noBreakHyphen/>
        <w:t>nego</w:t>
      </w:r>
      <w:r w:rsidR="00F95A8E">
        <w:rPr>
          <w:rFonts w:ascii="Arial" w:eastAsia="MS Mincho" w:hAnsi="Arial" w:cs="Arial"/>
          <w:sz w:val="24"/>
          <w:szCs w:val="24"/>
          <w:lang w:val="en-US"/>
        </w:rPr>
        <w:t xml:space="preserve">tiate </w:t>
      </w:r>
    </w:p>
    <w:p w:rsidR="005F39EC" w:rsidRPr="00F95A8E" w:rsidRDefault="00F95A8E" w:rsidP="00F95A8E">
      <w:pPr>
        <w:pStyle w:val="BodyText3"/>
        <w:numPr>
          <w:ilvl w:val="0"/>
          <w:numId w:val="40"/>
        </w:numPr>
        <w:rPr>
          <w:rFonts w:ascii="Arial" w:eastAsia="MS Mincho" w:hAnsi="Arial" w:cs="Arial"/>
          <w:sz w:val="24"/>
          <w:szCs w:val="24"/>
          <w:lang w:val="en-US"/>
        </w:rPr>
      </w:pPr>
      <w:r>
        <w:rPr>
          <w:rFonts w:ascii="Arial" w:eastAsia="MS Mincho" w:hAnsi="Arial" w:cs="Arial"/>
          <w:sz w:val="24"/>
          <w:szCs w:val="24"/>
          <w:lang w:val="en-US"/>
        </w:rPr>
        <w:t xml:space="preserve">Decline </w:t>
      </w:r>
    </w:p>
    <w:p w:rsidR="008F70FD" w:rsidRPr="00F95A8E" w:rsidRDefault="008F70FD" w:rsidP="005F39EC">
      <w:pPr>
        <w:pStyle w:val="BodyText3"/>
        <w:ind w:left="-720"/>
        <w:rPr>
          <w:rFonts w:ascii="Arial" w:eastAsia="MS Mincho" w:hAnsi="Arial" w:cs="Arial"/>
          <w:sz w:val="24"/>
          <w:szCs w:val="24"/>
          <w:lang w:val="en-US"/>
        </w:rPr>
      </w:pPr>
    </w:p>
    <w:p w:rsidR="008F70FD" w:rsidRPr="00F95A8E" w:rsidRDefault="008F70FD" w:rsidP="008F70FD">
      <w:pPr>
        <w:pStyle w:val="BodyText3"/>
        <w:ind w:left="-720"/>
        <w:jc w:val="both"/>
        <w:rPr>
          <w:rFonts w:ascii="Arial" w:eastAsia="MS Mincho" w:hAnsi="Arial" w:cs="Arial"/>
          <w:sz w:val="24"/>
          <w:szCs w:val="24"/>
          <w:lang w:val="en-US"/>
        </w:rPr>
      </w:pPr>
      <w:r w:rsidRPr="00F95A8E">
        <w:rPr>
          <w:rFonts w:ascii="Arial" w:eastAsia="MS Mincho" w:hAnsi="Arial" w:cs="Arial"/>
          <w:sz w:val="24"/>
          <w:szCs w:val="24"/>
          <w:lang w:val="en-US"/>
        </w:rPr>
        <w:t xml:space="preserve">It is important to remember that you are in charge of your career and the first offer to come your way may not be your best fit.  Whether you have a single job offer, or several being presented at a time, you should always assess the offer in relation to your preferences for an ideal opportunity.  You may also discuss the terms of the offer with those closest to you and also with an individual who can offer subjective insight such as </w:t>
      </w:r>
      <w:r w:rsidR="001247A2">
        <w:rPr>
          <w:rFonts w:ascii="Arial" w:eastAsia="MS Mincho" w:hAnsi="Arial" w:cs="Arial"/>
          <w:sz w:val="24"/>
          <w:szCs w:val="24"/>
          <w:lang w:val="en-US"/>
        </w:rPr>
        <w:t>career coach</w:t>
      </w:r>
      <w:bookmarkStart w:id="0" w:name="_GoBack"/>
      <w:bookmarkEnd w:id="0"/>
      <w:r w:rsidRPr="00F95A8E">
        <w:rPr>
          <w:rFonts w:ascii="Arial" w:eastAsia="MS Mincho" w:hAnsi="Arial" w:cs="Arial"/>
          <w:sz w:val="24"/>
          <w:szCs w:val="24"/>
          <w:lang w:val="en-US"/>
        </w:rPr>
        <w:t>.</w:t>
      </w:r>
    </w:p>
    <w:p w:rsidR="005F39EC" w:rsidRPr="00F95A8E" w:rsidRDefault="008F70FD" w:rsidP="008F70FD">
      <w:pPr>
        <w:pStyle w:val="BodyText3"/>
        <w:ind w:left="-720"/>
        <w:jc w:val="both"/>
        <w:rPr>
          <w:rFonts w:ascii="Arial" w:eastAsia="MS Mincho" w:hAnsi="Arial" w:cs="Arial"/>
          <w:sz w:val="24"/>
          <w:szCs w:val="24"/>
          <w:lang w:val="en-US"/>
        </w:rPr>
      </w:pPr>
      <w:r w:rsidRPr="00F95A8E">
        <w:rPr>
          <w:rFonts w:ascii="Arial" w:eastAsia="MS Mincho" w:hAnsi="Arial" w:cs="Arial"/>
          <w:sz w:val="24"/>
          <w:szCs w:val="24"/>
          <w:lang w:val="en-US"/>
        </w:rPr>
        <w:t>The job offer that you accept needs to feel right.  You should not have any hesitation to accept the position in mind.  Of course, there are times when an income is necessary.  In that circumstance you may decide to accept the job and continue your job search.  The days of loyalty to an employee are gone.  In turn, the job seeker needs to lookout for their personal best interests for a satisfying and fulfilling career.</w:t>
      </w:r>
    </w:p>
    <w:p w:rsidR="008F70FD" w:rsidRPr="00F95A8E" w:rsidRDefault="008F70FD" w:rsidP="005F39EC">
      <w:pPr>
        <w:pStyle w:val="BodyText3"/>
        <w:ind w:left="-720"/>
        <w:rPr>
          <w:rFonts w:ascii="Arial" w:eastAsia="MS Mincho" w:hAnsi="Arial" w:cs="Arial"/>
          <w:sz w:val="24"/>
          <w:szCs w:val="24"/>
          <w:lang w:val="en-US"/>
        </w:rPr>
      </w:pPr>
    </w:p>
    <w:p w:rsidR="008F70FD" w:rsidRPr="00F95A8E" w:rsidRDefault="008F70FD" w:rsidP="008F70FD">
      <w:pPr>
        <w:pStyle w:val="BodyText3"/>
        <w:rPr>
          <w:rFonts w:ascii="Arial" w:eastAsia="MS Mincho" w:hAnsi="Arial" w:cs="Arial"/>
          <w:sz w:val="24"/>
          <w:szCs w:val="24"/>
          <w:lang w:val="en-US"/>
        </w:rPr>
      </w:pPr>
    </w:p>
    <w:sectPr w:rsidR="008F70FD" w:rsidRPr="00F95A8E">
      <w:headerReference w:type="default" r:id="rId9"/>
      <w:footerReference w:type="default" r:id="rId10"/>
      <w:pgSz w:w="11906" w:h="16838" w:code="9"/>
      <w:pgMar w:top="1138" w:right="850" w:bottom="1138" w:left="1699" w:header="706" w:footer="43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24" w:rsidRDefault="00027D24">
      <w:r>
        <w:separator/>
      </w:r>
    </w:p>
  </w:endnote>
  <w:endnote w:type="continuationSeparator" w:id="0">
    <w:p w:rsidR="00027D24" w:rsidRDefault="0002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F" w:rsidRDefault="006D2D8F">
    <w:pPr>
      <w:tabs>
        <w:tab w:val="right" w:pos="9357"/>
      </w:tabs>
      <w:ind w:left="-720"/>
      <w:rPr>
        <w:rFonts w:ascii="Arial" w:hAnsi="Arial" w:cs="Arial"/>
        <w:lang w:val="en-US"/>
      </w:rPr>
    </w:pPr>
    <w:r>
      <w:rPr>
        <w:rFonts w:ascii="Arial" w:hAnsi="Arial" w:cs="Arial"/>
        <w:lang w:val="en-US"/>
      </w:rPr>
      <w:sym w:font="Symbol" w:char="F0D3"/>
    </w:r>
    <w:r>
      <w:rPr>
        <w:rFonts w:ascii="Arial" w:hAnsi="Arial" w:cs="Arial"/>
        <w:lang w:val="en-US"/>
      </w:rPr>
      <w:t xml:space="preserve"> MR, Inc., 2011</w:t>
    </w:r>
    <w:r>
      <w:rPr>
        <w:rFonts w:ascii="Arial" w:hAnsi="Arial" w:cs="Arial"/>
        <w:lang w:val="en-US"/>
      </w:rPr>
      <w:tab/>
    </w:r>
    <w:r>
      <w:rPr>
        <w:rStyle w:val="PageNumber"/>
        <w:rFonts w:ascii="Arial" w:eastAsia="Times New Roman" w:hAnsi="Arial" w:cs="Arial"/>
        <w:noProof/>
        <w:lang w:val="en-US"/>
      </w:rPr>
      <w:fldChar w:fldCharType="begin"/>
    </w:r>
    <w:r>
      <w:rPr>
        <w:rStyle w:val="PageNumber"/>
        <w:rFonts w:ascii="Arial" w:eastAsia="Times New Roman" w:hAnsi="Arial" w:cs="Arial"/>
        <w:noProof/>
        <w:lang w:val="en-US"/>
      </w:rPr>
      <w:instrText xml:space="preserve"> PAGE </w:instrText>
    </w:r>
    <w:r>
      <w:rPr>
        <w:rStyle w:val="PageNumber"/>
        <w:rFonts w:ascii="Arial" w:eastAsia="Times New Roman" w:hAnsi="Arial" w:cs="Arial"/>
        <w:noProof/>
        <w:lang w:val="en-US"/>
      </w:rPr>
      <w:fldChar w:fldCharType="separate"/>
    </w:r>
    <w:r w:rsidR="001247A2">
      <w:rPr>
        <w:rStyle w:val="PageNumber"/>
        <w:rFonts w:ascii="Arial" w:eastAsia="Times New Roman" w:hAnsi="Arial" w:cs="Arial"/>
        <w:noProof/>
        <w:lang w:val="en-US"/>
      </w:rPr>
      <w:t>0</w:t>
    </w:r>
    <w:r>
      <w:rPr>
        <w:rStyle w:val="PageNumber"/>
        <w:rFonts w:ascii="Arial" w:eastAsia="Times New Roman" w:hAnsi="Arial" w:cs="Arial"/>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24" w:rsidRDefault="00027D24">
      <w:r>
        <w:separator/>
      </w:r>
    </w:p>
  </w:footnote>
  <w:footnote w:type="continuationSeparator" w:id="0">
    <w:p w:rsidR="00027D24" w:rsidRDefault="00027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F" w:rsidRDefault="006D2D8F">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235"/>
    <w:multiLevelType w:val="hybridMultilevel"/>
    <w:tmpl w:val="F9E09C40"/>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F7D54"/>
    <w:multiLevelType w:val="hybridMultilevel"/>
    <w:tmpl w:val="CBFAAC4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C393C"/>
    <w:multiLevelType w:val="hybridMultilevel"/>
    <w:tmpl w:val="F3A47AD4"/>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AE3B3C"/>
    <w:multiLevelType w:val="hybridMultilevel"/>
    <w:tmpl w:val="40462182"/>
    <w:lvl w:ilvl="0" w:tplc="FAC28230">
      <w:start w:val="1"/>
      <w:numFmt w:val="bullet"/>
      <w:lvlText w:val=""/>
      <w:lvlJc w:val="left"/>
      <w:pPr>
        <w:tabs>
          <w:tab w:val="num" w:pos="-360"/>
        </w:tabs>
        <w:ind w:left="-360" w:hanging="360"/>
      </w:pPr>
      <w:rPr>
        <w:rFonts w:ascii="Wingdings" w:hAnsi="Wingdings" w:hint="default"/>
        <w:color w:val="C000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AF1D9C"/>
    <w:multiLevelType w:val="hybridMultilevel"/>
    <w:tmpl w:val="5776AA20"/>
    <w:lvl w:ilvl="0" w:tplc="D28E48AA">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066379"/>
    <w:multiLevelType w:val="hybridMultilevel"/>
    <w:tmpl w:val="C6C286F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CD4AB6"/>
    <w:multiLevelType w:val="hybridMultilevel"/>
    <w:tmpl w:val="D5662EBC"/>
    <w:lvl w:ilvl="0" w:tplc="73AE7F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12590938"/>
    <w:multiLevelType w:val="multilevel"/>
    <w:tmpl w:val="D82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6349B2"/>
    <w:multiLevelType w:val="hybridMultilevel"/>
    <w:tmpl w:val="08CCEE9A"/>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934E30"/>
    <w:multiLevelType w:val="hybridMultilevel"/>
    <w:tmpl w:val="B5006E9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106498"/>
    <w:multiLevelType w:val="multilevel"/>
    <w:tmpl w:val="D5662EBC"/>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1B375181"/>
    <w:multiLevelType w:val="hybridMultilevel"/>
    <w:tmpl w:val="1754608E"/>
    <w:lvl w:ilvl="0" w:tplc="73AE7F5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92456C"/>
    <w:multiLevelType w:val="hybridMultilevel"/>
    <w:tmpl w:val="0300882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783CEB"/>
    <w:multiLevelType w:val="hybridMultilevel"/>
    <w:tmpl w:val="80A004EE"/>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DE5007B"/>
    <w:multiLevelType w:val="hybridMultilevel"/>
    <w:tmpl w:val="2668C01A"/>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F31452C"/>
    <w:multiLevelType w:val="hybridMultilevel"/>
    <w:tmpl w:val="FCF87C60"/>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02154B0"/>
    <w:multiLevelType w:val="hybridMultilevel"/>
    <w:tmpl w:val="528656A2"/>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39701D"/>
    <w:multiLevelType w:val="hybridMultilevel"/>
    <w:tmpl w:val="D044483E"/>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5A3E38"/>
    <w:multiLevelType w:val="hybridMultilevel"/>
    <w:tmpl w:val="D942551C"/>
    <w:lvl w:ilvl="0" w:tplc="802208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9">
    <w:nsid w:val="2A0835AE"/>
    <w:multiLevelType w:val="hybridMultilevel"/>
    <w:tmpl w:val="9BBAB1C0"/>
    <w:lvl w:ilvl="0" w:tplc="14C646C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2C9347CD"/>
    <w:multiLevelType w:val="hybridMultilevel"/>
    <w:tmpl w:val="8976EBD2"/>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34F154F"/>
    <w:multiLevelType w:val="hybridMultilevel"/>
    <w:tmpl w:val="3DF09E1E"/>
    <w:lvl w:ilvl="0" w:tplc="8022085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523FF2"/>
    <w:multiLevelType w:val="hybridMultilevel"/>
    <w:tmpl w:val="CCA0AE18"/>
    <w:lvl w:ilvl="0" w:tplc="8022085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3C5E13"/>
    <w:multiLevelType w:val="hybridMultilevel"/>
    <w:tmpl w:val="793EDDCE"/>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1369CC"/>
    <w:multiLevelType w:val="hybridMultilevel"/>
    <w:tmpl w:val="19CAB62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D67F0F"/>
    <w:multiLevelType w:val="hybridMultilevel"/>
    <w:tmpl w:val="5AB2ECD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80693F"/>
    <w:multiLevelType w:val="hybridMultilevel"/>
    <w:tmpl w:val="B44C5B3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BF5D9B"/>
    <w:multiLevelType w:val="hybridMultilevel"/>
    <w:tmpl w:val="8FD2013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3A75C1"/>
    <w:multiLevelType w:val="hybridMultilevel"/>
    <w:tmpl w:val="93A2420E"/>
    <w:lvl w:ilvl="0" w:tplc="516C0208">
      <w:start w:val="1"/>
      <w:numFmt w:val="bullet"/>
      <w:lvlText w:val=""/>
      <w:lvlJc w:val="left"/>
      <w:pPr>
        <w:tabs>
          <w:tab w:val="num" w:pos="720"/>
        </w:tabs>
        <w:ind w:left="720" w:hanging="360"/>
      </w:pPr>
      <w:rPr>
        <w:rFonts w:ascii="Wingdings" w:hAnsi="Wingding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A01759"/>
    <w:multiLevelType w:val="hybridMultilevel"/>
    <w:tmpl w:val="C838A3BA"/>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EAE7DB4"/>
    <w:multiLevelType w:val="hybridMultilevel"/>
    <w:tmpl w:val="9120FD42"/>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1750963"/>
    <w:multiLevelType w:val="hybridMultilevel"/>
    <w:tmpl w:val="8B220D72"/>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19E22FC"/>
    <w:multiLevelType w:val="hybridMultilevel"/>
    <w:tmpl w:val="A4200FD2"/>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63701E5B"/>
    <w:multiLevelType w:val="hybridMultilevel"/>
    <w:tmpl w:val="77E27A4A"/>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9C2984"/>
    <w:multiLevelType w:val="hybridMultilevel"/>
    <w:tmpl w:val="D680A82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5">
    <w:nsid w:val="65C04504"/>
    <w:multiLevelType w:val="multilevel"/>
    <w:tmpl w:val="5776AA20"/>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D4E0A88"/>
    <w:multiLevelType w:val="hybridMultilevel"/>
    <w:tmpl w:val="4724BB06"/>
    <w:lvl w:ilvl="0" w:tplc="8022085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BD34E2"/>
    <w:multiLevelType w:val="hybridMultilevel"/>
    <w:tmpl w:val="DF708B28"/>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750C2F62"/>
    <w:multiLevelType w:val="hybridMultilevel"/>
    <w:tmpl w:val="FB12867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E9136B"/>
    <w:multiLevelType w:val="hybridMultilevel"/>
    <w:tmpl w:val="522A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34"/>
  </w:num>
  <w:num w:numId="3">
    <w:abstractNumId w:val="36"/>
  </w:num>
  <w:num w:numId="4">
    <w:abstractNumId w:val="37"/>
  </w:num>
  <w:num w:numId="5">
    <w:abstractNumId w:val="31"/>
  </w:num>
  <w:num w:numId="6">
    <w:abstractNumId w:val="7"/>
  </w:num>
  <w:num w:numId="7">
    <w:abstractNumId w:val="11"/>
  </w:num>
  <w:num w:numId="8">
    <w:abstractNumId w:val="6"/>
  </w:num>
  <w:num w:numId="9">
    <w:abstractNumId w:val="10"/>
  </w:num>
  <w:num w:numId="10">
    <w:abstractNumId w:val="32"/>
  </w:num>
  <w:num w:numId="11">
    <w:abstractNumId w:val="8"/>
  </w:num>
  <w:num w:numId="12">
    <w:abstractNumId w:val="9"/>
  </w:num>
  <w:num w:numId="13">
    <w:abstractNumId w:val="16"/>
  </w:num>
  <w:num w:numId="14">
    <w:abstractNumId w:val="1"/>
  </w:num>
  <w:num w:numId="15">
    <w:abstractNumId w:val="22"/>
  </w:num>
  <w:num w:numId="16">
    <w:abstractNumId w:val="21"/>
  </w:num>
  <w:num w:numId="17">
    <w:abstractNumId w:val="12"/>
  </w:num>
  <w:num w:numId="18">
    <w:abstractNumId w:val="13"/>
  </w:num>
  <w:num w:numId="19">
    <w:abstractNumId w:val="28"/>
  </w:num>
  <w:num w:numId="20">
    <w:abstractNumId w:val="23"/>
  </w:num>
  <w:num w:numId="21">
    <w:abstractNumId w:val="25"/>
  </w:num>
  <w:num w:numId="22">
    <w:abstractNumId w:val="17"/>
  </w:num>
  <w:num w:numId="23">
    <w:abstractNumId w:val="0"/>
  </w:num>
  <w:num w:numId="24">
    <w:abstractNumId w:val="38"/>
  </w:num>
  <w:num w:numId="25">
    <w:abstractNumId w:val="24"/>
  </w:num>
  <w:num w:numId="26">
    <w:abstractNumId w:val="27"/>
  </w:num>
  <w:num w:numId="27">
    <w:abstractNumId w:val="26"/>
  </w:num>
  <w:num w:numId="28">
    <w:abstractNumId w:val="33"/>
  </w:num>
  <w:num w:numId="29">
    <w:abstractNumId w:val="15"/>
  </w:num>
  <w:num w:numId="30">
    <w:abstractNumId w:val="2"/>
  </w:num>
  <w:num w:numId="31">
    <w:abstractNumId w:val="18"/>
  </w:num>
  <w:num w:numId="32">
    <w:abstractNumId w:val="14"/>
  </w:num>
  <w:num w:numId="33">
    <w:abstractNumId w:val="4"/>
  </w:num>
  <w:num w:numId="34">
    <w:abstractNumId w:val="5"/>
  </w:num>
  <w:num w:numId="35">
    <w:abstractNumId w:val="35"/>
  </w:num>
  <w:num w:numId="36">
    <w:abstractNumId w:val="30"/>
  </w:num>
  <w:num w:numId="37">
    <w:abstractNumId w:val="29"/>
  </w:num>
  <w:num w:numId="38">
    <w:abstractNumId w:val="20"/>
  </w:num>
  <w:num w:numId="39">
    <w:abstractNumId w:val="1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8C2"/>
    <w:rsid w:val="0001412D"/>
    <w:rsid w:val="00027D24"/>
    <w:rsid w:val="000852C7"/>
    <w:rsid w:val="000B0303"/>
    <w:rsid w:val="001247A2"/>
    <w:rsid w:val="001457DC"/>
    <w:rsid w:val="001A0156"/>
    <w:rsid w:val="001C2299"/>
    <w:rsid w:val="0030656F"/>
    <w:rsid w:val="00330972"/>
    <w:rsid w:val="00352767"/>
    <w:rsid w:val="00372BE2"/>
    <w:rsid w:val="003C29F3"/>
    <w:rsid w:val="003F18C2"/>
    <w:rsid w:val="0050147D"/>
    <w:rsid w:val="00552EE4"/>
    <w:rsid w:val="005824E5"/>
    <w:rsid w:val="005A2EA1"/>
    <w:rsid w:val="005F39EC"/>
    <w:rsid w:val="006D2D8F"/>
    <w:rsid w:val="00710112"/>
    <w:rsid w:val="007843AB"/>
    <w:rsid w:val="007A4A46"/>
    <w:rsid w:val="008F70FD"/>
    <w:rsid w:val="00942281"/>
    <w:rsid w:val="00981A90"/>
    <w:rsid w:val="009D4A0A"/>
    <w:rsid w:val="00A132CD"/>
    <w:rsid w:val="00A23B1F"/>
    <w:rsid w:val="00A63F38"/>
    <w:rsid w:val="00AA22CD"/>
    <w:rsid w:val="00AB1EA8"/>
    <w:rsid w:val="00AB4422"/>
    <w:rsid w:val="00AF24D5"/>
    <w:rsid w:val="00B23811"/>
    <w:rsid w:val="00B4694B"/>
    <w:rsid w:val="00B55B9B"/>
    <w:rsid w:val="00B91245"/>
    <w:rsid w:val="00BB37D6"/>
    <w:rsid w:val="00BF12E1"/>
    <w:rsid w:val="00C12D93"/>
    <w:rsid w:val="00C33BAA"/>
    <w:rsid w:val="00C53957"/>
    <w:rsid w:val="00D75FF3"/>
    <w:rsid w:val="00D84AC0"/>
    <w:rsid w:val="00DC5487"/>
    <w:rsid w:val="00DF6E38"/>
    <w:rsid w:val="00E30B23"/>
    <w:rsid w:val="00E34FC7"/>
    <w:rsid w:val="00E63300"/>
    <w:rsid w:val="00F95A8E"/>
    <w:rsid w:val="00FF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ru-RU"/>
    </w:rPr>
  </w:style>
  <w:style w:type="paragraph" w:styleId="Heading1">
    <w:name w:val="heading 1"/>
    <w:basedOn w:val="Normal"/>
    <w:next w:val="Normal"/>
    <w:qFormat/>
    <w:pPr>
      <w:keepNext/>
      <w:outlineLvl w:val="0"/>
    </w:pPr>
    <w:rPr>
      <w:rFonts w:ascii="Arial Black" w:hAnsi="Arial Black"/>
      <w:color w:val="3366CC"/>
      <w:sz w:val="44"/>
      <w:lang w:val="en-US"/>
    </w:rPr>
  </w:style>
  <w:style w:type="paragraph" w:styleId="Heading2">
    <w:name w:val="heading 2"/>
    <w:basedOn w:val="Normal"/>
    <w:next w:val="Normal"/>
    <w:qFormat/>
    <w:pPr>
      <w:keepNext/>
      <w:jc w:val="center"/>
      <w:outlineLvl w:val="1"/>
    </w:pPr>
    <w:rPr>
      <w:rFonts w:ascii="Arial" w:hAnsi="Arial" w:cs="Arial"/>
      <w:color w:val="FF6600"/>
      <w:sz w:val="28"/>
      <w:lang w:val="en-US"/>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rsid w:val="00AB4422"/>
    <w:pPr>
      <w:spacing w:before="240" w:after="60"/>
      <w:outlineLvl w:val="8"/>
    </w:pPr>
    <w:rPr>
      <w:rFonts w:ascii="Arial" w:hAnsi="Arial" w:cs="Arial"/>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Текст выноски"/>
    <w:basedOn w:val="Normal"/>
    <w:semiHidden/>
    <w:unhideWhenUsed/>
    <w:pPr>
      <w:spacing w:after="0" w:line="240" w:lineRule="auto"/>
    </w:pPr>
    <w:rPr>
      <w:rFonts w:ascii="Tahoma" w:hAnsi="Tahoma" w:cs="Tahoma"/>
      <w:sz w:val="16"/>
      <w:szCs w:val="16"/>
    </w:rPr>
  </w:style>
  <w:style w:type="character" w:customStyle="1" w:styleId="a0">
    <w:name w:val="Текст выноски Знак"/>
    <w:basedOn w:val="DefaultParagraphFont"/>
    <w:semiHidden/>
    <w:rPr>
      <w:rFonts w:ascii="Tahoma" w:hAnsi="Tahoma" w:cs="Tahoma"/>
      <w:sz w:val="16"/>
      <w:szCs w:val="16"/>
    </w:rPr>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odyText">
    <w:name w:val="Body Text"/>
    <w:basedOn w:val="Normal"/>
    <w:pPr>
      <w:pBdr>
        <w:bottom w:val="double" w:sz="4" w:space="1" w:color="auto"/>
      </w:pBdr>
      <w:spacing w:before="684" w:after="0" w:line="240" w:lineRule="auto"/>
      <w:jc w:val="center"/>
    </w:pPr>
    <w:rPr>
      <w:rFonts w:ascii="Times New Roman" w:eastAsia="Times New Roman" w:hAnsi="Times New Roman"/>
      <w:b/>
      <w:bCs/>
      <w:spacing w:val="16"/>
      <w:sz w:val="24"/>
      <w:lang w:val="en-US"/>
    </w:rPr>
  </w:style>
  <w:style w:type="paragraph" w:styleId="BodyText2">
    <w:name w:val="Body Text 2"/>
    <w:basedOn w:val="Normal"/>
    <w:pPr>
      <w:pBdr>
        <w:bottom w:val="double" w:sz="4" w:space="1" w:color="auto"/>
      </w:pBdr>
      <w:spacing w:after="0" w:line="240" w:lineRule="auto"/>
    </w:pPr>
    <w:rPr>
      <w:rFonts w:ascii="Times New Roman" w:eastAsia="Times New Roman" w:hAnsi="Times New Roman"/>
      <w:b/>
      <w:bCs/>
      <w:sz w:val="24"/>
      <w:lang w:val="en-US"/>
    </w:rPr>
  </w:style>
  <w:style w:type="paragraph" w:styleId="Header">
    <w:name w:val="header"/>
    <w:basedOn w:val="Normal"/>
    <w:pPr>
      <w:widowControl w:val="0"/>
      <w:tabs>
        <w:tab w:val="center" w:pos="4320"/>
        <w:tab w:val="right" w:pos="8640"/>
      </w:tabs>
      <w:autoSpaceDE w:val="0"/>
      <w:autoSpaceDN w:val="0"/>
      <w:spacing w:after="0" w:line="240" w:lineRule="auto"/>
    </w:pPr>
    <w:rPr>
      <w:rFonts w:ascii="Times New Roman" w:eastAsia="Times New Roman" w:hAnsi="Times New Roman"/>
      <w:sz w:val="24"/>
      <w:szCs w:val="24"/>
      <w:lang w:val="en-US"/>
    </w:rPr>
  </w:style>
  <w:style w:type="paragraph" w:styleId="Footer">
    <w:name w:val="footer"/>
    <w:basedOn w:val="Normal"/>
    <w:pPr>
      <w:tabs>
        <w:tab w:val="center" w:pos="4320"/>
        <w:tab w:val="right" w:pos="8640"/>
      </w:tabs>
      <w:overflowPunct w:val="0"/>
      <w:autoSpaceDE w:val="0"/>
      <w:autoSpaceDN w:val="0"/>
      <w:adjustRightInd w:val="0"/>
      <w:spacing w:after="0" w:line="240" w:lineRule="auto"/>
      <w:textAlignment w:val="baseline"/>
    </w:pPr>
    <w:rPr>
      <w:rFonts w:ascii="Courier New" w:eastAsia="Times New Roman" w:hAnsi="Courier New"/>
      <w:noProof/>
      <w:sz w:val="20"/>
      <w:szCs w:val="20"/>
      <w:lang w:val="en-US"/>
    </w:rPr>
  </w:style>
  <w:style w:type="character" w:styleId="PageNumber">
    <w:name w:val="page number"/>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klink">
    <w:name w:val="klink"/>
    <w:basedOn w:val="DefaultParagraphFont"/>
  </w:style>
  <w:style w:type="paragraph" w:styleId="BodyText3">
    <w:name w:val="Body Text 3"/>
    <w:basedOn w:val="Normal"/>
    <w:pPr>
      <w:spacing w:after="120"/>
    </w:pPr>
    <w:rPr>
      <w:sz w:val="16"/>
      <w:szCs w:val="16"/>
    </w:rPr>
  </w:style>
  <w:style w:type="paragraph" w:styleId="PlainText">
    <w:name w:val="Plain Text"/>
    <w:basedOn w:val="Normal"/>
    <w:semiHidden/>
    <w:rsid w:val="00E63300"/>
    <w:pPr>
      <w:spacing w:after="0" w:line="240" w:lineRule="auto"/>
    </w:pPr>
    <w:rPr>
      <w:rFonts w:ascii="Courier New" w:eastAsia="Times New Roman" w:hAnsi="Courier New" w:cs="Courier New"/>
      <w:sz w:val="20"/>
      <w:szCs w:val="20"/>
      <w:lang w:val="en-US"/>
    </w:rPr>
  </w:style>
  <w:style w:type="paragraph" w:styleId="BlockText">
    <w:name w:val="Block Text"/>
    <w:basedOn w:val="Normal"/>
    <w:semiHidden/>
    <w:rsid w:val="001C2299"/>
    <w:pPr>
      <w:tabs>
        <w:tab w:val="left" w:pos="4200"/>
        <w:tab w:val="right" w:pos="9566"/>
      </w:tabs>
      <w:spacing w:after="0" w:line="240" w:lineRule="auto"/>
      <w:ind w:left="360" w:right="540"/>
    </w:pPr>
    <w:rPr>
      <w:rFonts w:ascii="Times New Roman" w:eastAsia="Times New Roman" w:hAnsi="Times New Roman"/>
      <w:i/>
      <w:iCs/>
      <w:sz w:val="24"/>
      <w:szCs w:val="24"/>
      <w:lang w:val="en-US"/>
    </w:rPr>
  </w:style>
  <w:style w:type="table" w:styleId="TableGrid">
    <w:name w:val="Table Grid"/>
    <w:basedOn w:val="TableNormal"/>
    <w:rsid w:val="001C229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Local\Temp\wze8af\Worl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World2</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MRI</cp:lastModifiedBy>
  <cp:revision>2</cp:revision>
  <dcterms:created xsi:type="dcterms:W3CDTF">2017-03-05T15:58:00Z</dcterms:created>
  <dcterms:modified xsi:type="dcterms:W3CDTF">2017-03-05T15:58:00Z</dcterms:modified>
</cp:coreProperties>
</file>