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43" w:rsidRPr="00482D0C" w:rsidRDefault="001A4043" w:rsidP="001A4043">
      <w:pPr>
        <w:spacing w:after="100"/>
        <w:jc w:val="both"/>
        <w:rPr>
          <w:rStyle w:val="SubtleReference"/>
          <w:b/>
          <w:color w:val="auto"/>
        </w:rPr>
      </w:pPr>
      <w:bookmarkStart w:id="0" w:name="_GoBack"/>
      <w:bookmarkEnd w:id="0"/>
      <w:r w:rsidRPr="00482D0C">
        <w:rPr>
          <w:rStyle w:val="SubtleReference"/>
          <w:b/>
          <w:color w:val="auto"/>
        </w:rPr>
        <w:t xml:space="preserve">Sample </w:t>
      </w:r>
      <w:r w:rsidR="00482D0C" w:rsidRPr="00482D0C">
        <w:rPr>
          <w:rStyle w:val="SubtleReference"/>
          <w:b/>
          <w:color w:val="auto"/>
        </w:rPr>
        <w:t xml:space="preserve">Executive Level </w:t>
      </w:r>
      <w:r w:rsidR="00482D0C">
        <w:rPr>
          <w:rStyle w:val="SubtleReference"/>
          <w:b/>
          <w:color w:val="auto"/>
        </w:rPr>
        <w:t xml:space="preserve">Resume </w:t>
      </w:r>
      <w:r w:rsidRPr="00482D0C">
        <w:rPr>
          <w:rStyle w:val="SubtleReference"/>
          <w:b/>
          <w:color w:val="auto"/>
        </w:rPr>
        <w:t>Summary</w:t>
      </w:r>
    </w:p>
    <w:p w:rsidR="001A4043" w:rsidRDefault="001A4043" w:rsidP="001A4043">
      <w:pPr>
        <w:spacing w:after="100"/>
        <w:jc w:val="both"/>
        <w:rPr>
          <w:sz w:val="22"/>
          <w:szCs w:val="22"/>
        </w:rPr>
      </w:pPr>
    </w:p>
    <w:p w:rsidR="001A4043" w:rsidRPr="009906EF" w:rsidRDefault="001A4043" w:rsidP="001A4043">
      <w:pPr>
        <w:spacing w:after="100"/>
        <w:jc w:val="both"/>
        <w:rPr>
          <w:sz w:val="22"/>
          <w:szCs w:val="22"/>
        </w:rPr>
      </w:pPr>
      <w:r>
        <w:rPr>
          <w:sz w:val="22"/>
          <w:szCs w:val="22"/>
        </w:rPr>
        <w:t>Senior Vice President, General Counsel and Secretary with over 15 years proven experience with a publicly-traded, global oil &amp; gas sector company</w:t>
      </w:r>
      <w:r w:rsidRPr="0014660A">
        <w:rPr>
          <w:sz w:val="22"/>
          <w:szCs w:val="22"/>
        </w:rPr>
        <w:t>.</w:t>
      </w:r>
      <w:r>
        <w:rPr>
          <w:sz w:val="22"/>
          <w:szCs w:val="22"/>
        </w:rPr>
        <w:t xml:space="preserve"> High-energy, motivated visionary who has achieved a solid reputation for driving development and execution of innovative legal strategies to ensure compliance, mitigate risks and protect assets. Trusted advisor to Board of Directors, CEO and the senior management team on legal and mission critical strategic matters. Proven skills and achievements in:</w:t>
      </w:r>
    </w:p>
    <w:p w:rsidR="001A4043" w:rsidRDefault="001A4043" w:rsidP="001A4043">
      <w:pPr>
        <w:pStyle w:val="ListParagraph"/>
        <w:numPr>
          <w:ilvl w:val="0"/>
          <w:numId w:val="1"/>
        </w:numPr>
        <w:rPr>
          <w:sz w:val="22"/>
          <w:szCs w:val="22"/>
        </w:rPr>
      </w:pPr>
      <w:r w:rsidRPr="005B4D05">
        <w:rPr>
          <w:sz w:val="22"/>
          <w:szCs w:val="22"/>
        </w:rPr>
        <w:t>Earning respect of C-Suite and Board of Directors</w:t>
      </w:r>
      <w:r>
        <w:rPr>
          <w:sz w:val="22"/>
          <w:szCs w:val="22"/>
        </w:rPr>
        <w:t>,</w:t>
      </w:r>
      <w:r w:rsidRPr="005B4D05">
        <w:rPr>
          <w:sz w:val="22"/>
          <w:szCs w:val="22"/>
        </w:rPr>
        <w:t xml:space="preserve"> building close, productive relationships</w:t>
      </w:r>
    </w:p>
    <w:p w:rsidR="001A4043" w:rsidRPr="006363D4" w:rsidRDefault="001A4043" w:rsidP="001A4043">
      <w:pPr>
        <w:jc w:val="center"/>
        <w:rPr>
          <w:sz w:val="8"/>
          <w:szCs w:val="8"/>
        </w:rPr>
      </w:pPr>
    </w:p>
    <w:p w:rsidR="001A4043" w:rsidRDefault="001A4043" w:rsidP="001A4043">
      <w:pPr>
        <w:pStyle w:val="ListParagraph"/>
        <w:numPr>
          <w:ilvl w:val="0"/>
          <w:numId w:val="1"/>
        </w:numPr>
        <w:rPr>
          <w:sz w:val="22"/>
          <w:szCs w:val="22"/>
        </w:rPr>
      </w:pPr>
      <w:r w:rsidRPr="00AB683C">
        <w:rPr>
          <w:sz w:val="22"/>
          <w:szCs w:val="22"/>
        </w:rPr>
        <w:t>Managing complex international and domestic litigation and contract negotiations</w:t>
      </w:r>
    </w:p>
    <w:p w:rsidR="001A4043" w:rsidRPr="006363D4" w:rsidRDefault="001A4043" w:rsidP="001A4043">
      <w:pPr>
        <w:rPr>
          <w:sz w:val="8"/>
          <w:szCs w:val="8"/>
        </w:rPr>
      </w:pPr>
    </w:p>
    <w:p w:rsidR="001A4043" w:rsidRDefault="001A4043" w:rsidP="001A4043">
      <w:pPr>
        <w:pStyle w:val="ListParagraph"/>
        <w:numPr>
          <w:ilvl w:val="0"/>
          <w:numId w:val="1"/>
        </w:numPr>
        <w:rPr>
          <w:sz w:val="22"/>
          <w:szCs w:val="22"/>
        </w:rPr>
      </w:pPr>
      <w:r>
        <w:rPr>
          <w:sz w:val="22"/>
          <w:szCs w:val="22"/>
        </w:rPr>
        <w:t>Making sound business decisions by employing critical thinking, analytical and integrative skills</w:t>
      </w:r>
    </w:p>
    <w:p w:rsidR="001A4043" w:rsidRPr="00F82450" w:rsidRDefault="001A4043" w:rsidP="001A4043">
      <w:pPr>
        <w:rPr>
          <w:sz w:val="6"/>
          <w:szCs w:val="6"/>
        </w:rPr>
      </w:pPr>
    </w:p>
    <w:p w:rsidR="001A4043" w:rsidRDefault="001A4043" w:rsidP="001A4043">
      <w:pPr>
        <w:pStyle w:val="ListParagraph"/>
        <w:numPr>
          <w:ilvl w:val="0"/>
          <w:numId w:val="1"/>
        </w:numPr>
        <w:rPr>
          <w:sz w:val="22"/>
          <w:szCs w:val="22"/>
        </w:rPr>
      </w:pPr>
      <w:r w:rsidRPr="006331E1">
        <w:rPr>
          <w:sz w:val="22"/>
          <w:szCs w:val="22"/>
        </w:rPr>
        <w:t>Ethically navigating gray areas in global legal matters by maintaining a strong moral compass</w:t>
      </w:r>
    </w:p>
    <w:p w:rsidR="001A4043" w:rsidRPr="006363D4" w:rsidRDefault="001A4043" w:rsidP="001A4043">
      <w:pPr>
        <w:rPr>
          <w:sz w:val="8"/>
          <w:szCs w:val="8"/>
        </w:rPr>
      </w:pPr>
    </w:p>
    <w:p w:rsidR="001A4043" w:rsidRDefault="001A4043" w:rsidP="001A4043">
      <w:pPr>
        <w:pStyle w:val="ListParagraph"/>
        <w:numPr>
          <w:ilvl w:val="0"/>
          <w:numId w:val="1"/>
        </w:numPr>
        <w:rPr>
          <w:sz w:val="22"/>
          <w:szCs w:val="22"/>
        </w:rPr>
      </w:pPr>
      <w:r w:rsidRPr="00AB683C">
        <w:rPr>
          <w:sz w:val="22"/>
          <w:szCs w:val="22"/>
        </w:rPr>
        <w:t>Corporate finance, structuring large financial off</w:t>
      </w:r>
      <w:r>
        <w:rPr>
          <w:sz w:val="22"/>
          <w:szCs w:val="22"/>
        </w:rPr>
        <w:t>erings, acquisitions and divestitures</w:t>
      </w:r>
    </w:p>
    <w:p w:rsidR="001A4043" w:rsidRPr="006363D4" w:rsidRDefault="001A4043" w:rsidP="001A4043">
      <w:pPr>
        <w:rPr>
          <w:sz w:val="8"/>
          <w:szCs w:val="8"/>
        </w:rPr>
      </w:pPr>
    </w:p>
    <w:p w:rsidR="001A4043" w:rsidRDefault="001A4043" w:rsidP="001A4043">
      <w:pPr>
        <w:pStyle w:val="ListParagraph"/>
        <w:numPr>
          <w:ilvl w:val="0"/>
          <w:numId w:val="1"/>
        </w:numPr>
        <w:rPr>
          <w:sz w:val="22"/>
          <w:szCs w:val="22"/>
        </w:rPr>
      </w:pPr>
      <w:r>
        <w:rPr>
          <w:sz w:val="22"/>
          <w:szCs w:val="22"/>
        </w:rPr>
        <w:t>Developing talent, instilling trust and maintaining loyal team relationships</w:t>
      </w:r>
    </w:p>
    <w:p w:rsidR="001A4043" w:rsidRPr="006363D4" w:rsidRDefault="001A4043" w:rsidP="001A4043">
      <w:pPr>
        <w:rPr>
          <w:sz w:val="8"/>
          <w:szCs w:val="8"/>
        </w:rPr>
      </w:pPr>
    </w:p>
    <w:p w:rsidR="001A4043" w:rsidRDefault="001A4043" w:rsidP="001A4043">
      <w:pPr>
        <w:pStyle w:val="ListParagraph"/>
        <w:numPr>
          <w:ilvl w:val="0"/>
          <w:numId w:val="1"/>
        </w:numPr>
        <w:jc w:val="both"/>
        <w:rPr>
          <w:sz w:val="22"/>
          <w:szCs w:val="22"/>
        </w:rPr>
      </w:pPr>
      <w:r>
        <w:rPr>
          <w:sz w:val="22"/>
          <w:szCs w:val="22"/>
        </w:rPr>
        <w:t>Welcoming and taking custody of challenges to create positive results</w:t>
      </w:r>
    </w:p>
    <w:p w:rsidR="00846615" w:rsidRDefault="00846615"/>
    <w:sectPr w:rsidR="00846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6D"/>
    <w:multiLevelType w:val="hybridMultilevel"/>
    <w:tmpl w:val="16261E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43"/>
    <w:rsid w:val="000946E2"/>
    <w:rsid w:val="001A4043"/>
    <w:rsid w:val="00482D0C"/>
    <w:rsid w:val="0084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F96F8-7C14-45AF-8240-9919932A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4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043"/>
    <w:pPr>
      <w:ind w:left="720"/>
      <w:contextualSpacing/>
    </w:pPr>
  </w:style>
  <w:style w:type="character" w:styleId="SubtleReference">
    <w:name w:val="Subtle Reference"/>
    <w:basedOn w:val="DefaultParagraphFont"/>
    <w:uiPriority w:val="31"/>
    <w:qFormat/>
    <w:rsid w:val="00482D0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mcb1</dc:creator>
  <cp:lastModifiedBy>Zhanar Imanbaeva</cp:lastModifiedBy>
  <cp:revision>2</cp:revision>
  <dcterms:created xsi:type="dcterms:W3CDTF">2021-07-21T16:47:00Z</dcterms:created>
  <dcterms:modified xsi:type="dcterms:W3CDTF">2021-07-21T16:47:00Z</dcterms:modified>
</cp:coreProperties>
</file>